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4F" w:rsidRPr="0033300B" w:rsidRDefault="00D3104F" w:rsidP="009D4D8C">
      <w:pPr>
        <w:jc w:val="center"/>
        <w:rPr>
          <w:rFonts w:asciiTheme="minorHAnsi" w:hAnsiTheme="minorHAnsi"/>
          <w:b/>
          <w:szCs w:val="22"/>
        </w:rPr>
      </w:pPr>
    </w:p>
    <w:p w:rsidR="0033300B" w:rsidRPr="0033300B" w:rsidRDefault="0033300B" w:rsidP="009D4D8C">
      <w:pPr>
        <w:jc w:val="center"/>
        <w:rPr>
          <w:rFonts w:asciiTheme="minorHAnsi" w:hAnsiTheme="minorHAnsi"/>
          <w:b/>
          <w:szCs w:val="22"/>
        </w:rPr>
      </w:pPr>
    </w:p>
    <w:p w:rsidR="0033300B" w:rsidRDefault="0033300B" w:rsidP="009D4D8C">
      <w:pPr>
        <w:jc w:val="center"/>
        <w:rPr>
          <w:rFonts w:asciiTheme="minorHAnsi" w:hAnsiTheme="minorHAnsi"/>
          <w:b/>
          <w:szCs w:val="22"/>
        </w:rPr>
      </w:pPr>
    </w:p>
    <w:p w:rsidR="0033300B" w:rsidRDefault="0033300B" w:rsidP="009D4D8C">
      <w:pPr>
        <w:jc w:val="center"/>
        <w:rPr>
          <w:rFonts w:asciiTheme="minorHAnsi" w:hAnsiTheme="minorHAnsi"/>
          <w:b/>
          <w:szCs w:val="22"/>
        </w:rPr>
      </w:pPr>
    </w:p>
    <w:p w:rsidR="00F05481" w:rsidRPr="0033300B" w:rsidRDefault="00F05481" w:rsidP="009D4D8C">
      <w:pPr>
        <w:jc w:val="center"/>
        <w:rPr>
          <w:rFonts w:asciiTheme="minorHAnsi" w:hAnsiTheme="minorHAnsi"/>
          <w:b/>
          <w:szCs w:val="22"/>
        </w:rPr>
      </w:pPr>
      <w:r w:rsidRPr="0033300B">
        <w:rPr>
          <w:rFonts w:asciiTheme="minorHAnsi" w:hAnsiTheme="minorHAnsi"/>
          <w:b/>
          <w:szCs w:val="22"/>
        </w:rPr>
        <w:t xml:space="preserve">PROMOTING YOUR </w:t>
      </w:r>
      <w:r w:rsidR="00B9646F" w:rsidRPr="0033300B">
        <w:rPr>
          <w:rFonts w:asciiTheme="minorHAnsi" w:hAnsiTheme="minorHAnsi"/>
          <w:b/>
          <w:szCs w:val="22"/>
        </w:rPr>
        <w:t xml:space="preserve">PEPPA PIG </w:t>
      </w:r>
      <w:r w:rsidRPr="0033300B">
        <w:rPr>
          <w:rFonts w:asciiTheme="minorHAnsi" w:hAnsiTheme="minorHAnsi"/>
          <w:b/>
          <w:szCs w:val="22"/>
        </w:rPr>
        <w:t xml:space="preserve">MUDDY PUDDLE WALK </w:t>
      </w:r>
      <w:r w:rsidR="00D908C2" w:rsidRPr="0033300B">
        <w:rPr>
          <w:rFonts w:asciiTheme="minorHAnsi" w:hAnsiTheme="minorHAnsi"/>
          <w:b/>
          <w:szCs w:val="22"/>
        </w:rPr>
        <w:t>FOR SAVE THE CHILDREN</w:t>
      </w:r>
    </w:p>
    <w:p w:rsidR="009263BE" w:rsidRPr="0033300B" w:rsidRDefault="009263BE" w:rsidP="00F05481">
      <w:pPr>
        <w:rPr>
          <w:rFonts w:asciiTheme="minorHAnsi" w:hAnsiTheme="minorHAnsi"/>
          <w:b/>
          <w:szCs w:val="22"/>
        </w:rPr>
      </w:pPr>
    </w:p>
    <w:p w:rsidR="00F05481" w:rsidRPr="0033300B" w:rsidRDefault="00F05481" w:rsidP="00F05481">
      <w:pPr>
        <w:rPr>
          <w:rFonts w:asciiTheme="minorHAnsi" w:hAnsiTheme="minorHAnsi"/>
          <w:szCs w:val="22"/>
          <w:u w:val="single"/>
        </w:rPr>
      </w:pPr>
      <w:r w:rsidRPr="0033300B">
        <w:rPr>
          <w:rFonts w:asciiTheme="minorHAnsi" w:hAnsiTheme="minorHAnsi"/>
          <w:szCs w:val="22"/>
          <w:u w:val="single"/>
        </w:rPr>
        <w:t>Top tips for making the news</w:t>
      </w:r>
    </w:p>
    <w:p w:rsidR="00F05481" w:rsidRPr="0033300B" w:rsidRDefault="00F05481" w:rsidP="00F05481">
      <w:pPr>
        <w:pStyle w:val="ListParagraph"/>
        <w:numPr>
          <w:ilvl w:val="0"/>
          <w:numId w:val="17"/>
        </w:numPr>
        <w:rPr>
          <w:rFonts w:asciiTheme="minorHAnsi" w:hAnsiTheme="minorHAnsi"/>
          <w:sz w:val="22"/>
          <w:szCs w:val="22"/>
        </w:rPr>
      </w:pPr>
      <w:r w:rsidRPr="0033300B">
        <w:rPr>
          <w:rFonts w:asciiTheme="minorHAnsi" w:hAnsiTheme="minorHAnsi"/>
          <w:sz w:val="22"/>
          <w:szCs w:val="22"/>
        </w:rPr>
        <w:t xml:space="preserve">Finding the </w:t>
      </w:r>
      <w:r w:rsidRPr="0033300B">
        <w:rPr>
          <w:rFonts w:asciiTheme="minorHAnsi" w:hAnsiTheme="minorHAnsi"/>
          <w:b/>
          <w:sz w:val="22"/>
          <w:szCs w:val="22"/>
        </w:rPr>
        <w:t>right contact</w:t>
      </w:r>
      <w:r w:rsidRPr="0033300B">
        <w:rPr>
          <w:rFonts w:asciiTheme="minorHAnsi" w:hAnsiTheme="minorHAnsi"/>
          <w:sz w:val="22"/>
          <w:szCs w:val="22"/>
        </w:rPr>
        <w:t xml:space="preserve"> to email is the best place to start – this will usually be the features editor or news editor.</w:t>
      </w:r>
    </w:p>
    <w:p w:rsidR="00F05481" w:rsidRPr="0033300B" w:rsidRDefault="00F05481" w:rsidP="00F05481">
      <w:pPr>
        <w:pStyle w:val="ListParagraph"/>
        <w:numPr>
          <w:ilvl w:val="0"/>
          <w:numId w:val="17"/>
        </w:numPr>
        <w:rPr>
          <w:rFonts w:asciiTheme="minorHAnsi" w:hAnsiTheme="minorHAnsi"/>
          <w:sz w:val="22"/>
          <w:szCs w:val="22"/>
        </w:rPr>
      </w:pPr>
      <w:r w:rsidRPr="0033300B">
        <w:rPr>
          <w:rFonts w:asciiTheme="minorHAnsi" w:hAnsiTheme="minorHAnsi"/>
          <w:sz w:val="22"/>
          <w:szCs w:val="22"/>
        </w:rPr>
        <w:t xml:space="preserve">Put your press release in the </w:t>
      </w:r>
      <w:r w:rsidRPr="0033300B">
        <w:rPr>
          <w:rFonts w:asciiTheme="minorHAnsi" w:hAnsiTheme="minorHAnsi"/>
          <w:b/>
          <w:sz w:val="22"/>
          <w:szCs w:val="22"/>
        </w:rPr>
        <w:t>body of your email</w:t>
      </w:r>
      <w:r w:rsidRPr="0033300B">
        <w:rPr>
          <w:rFonts w:asciiTheme="minorHAnsi" w:hAnsiTheme="minorHAnsi"/>
          <w:sz w:val="22"/>
          <w:szCs w:val="22"/>
        </w:rPr>
        <w:t xml:space="preserve"> (not as an attachment) – a template for you to use is below.</w:t>
      </w:r>
    </w:p>
    <w:p w:rsidR="00F05481" w:rsidRPr="0033300B" w:rsidRDefault="00F05481" w:rsidP="00F05481">
      <w:pPr>
        <w:pStyle w:val="ListParagraph"/>
        <w:numPr>
          <w:ilvl w:val="0"/>
          <w:numId w:val="17"/>
        </w:numPr>
        <w:rPr>
          <w:rFonts w:asciiTheme="minorHAnsi" w:hAnsiTheme="minorHAnsi"/>
          <w:sz w:val="22"/>
          <w:szCs w:val="22"/>
        </w:rPr>
      </w:pPr>
      <w:r w:rsidRPr="0033300B">
        <w:rPr>
          <w:rFonts w:asciiTheme="minorHAnsi" w:hAnsiTheme="minorHAnsi"/>
          <w:sz w:val="22"/>
          <w:szCs w:val="22"/>
        </w:rPr>
        <w:t xml:space="preserve">Include your </w:t>
      </w:r>
      <w:r w:rsidRPr="0033300B">
        <w:rPr>
          <w:rFonts w:asciiTheme="minorHAnsi" w:hAnsiTheme="minorHAnsi"/>
          <w:b/>
          <w:sz w:val="22"/>
          <w:szCs w:val="22"/>
        </w:rPr>
        <w:t>contact details</w:t>
      </w:r>
      <w:r w:rsidRPr="0033300B">
        <w:rPr>
          <w:rFonts w:asciiTheme="minorHAnsi" w:hAnsiTheme="minorHAnsi"/>
          <w:sz w:val="22"/>
          <w:szCs w:val="22"/>
        </w:rPr>
        <w:t xml:space="preserve"> and a </w:t>
      </w:r>
      <w:r w:rsidRPr="0033300B">
        <w:rPr>
          <w:rFonts w:asciiTheme="minorHAnsi" w:hAnsiTheme="minorHAnsi"/>
          <w:b/>
          <w:sz w:val="22"/>
          <w:szCs w:val="22"/>
        </w:rPr>
        <w:t>good photo</w:t>
      </w:r>
      <w:r w:rsidRPr="0033300B">
        <w:rPr>
          <w:rFonts w:asciiTheme="minorHAnsi" w:hAnsiTheme="minorHAnsi"/>
          <w:sz w:val="22"/>
          <w:szCs w:val="22"/>
        </w:rPr>
        <w:t xml:space="preserve"> (with caption information) of your Muddy Puddle Walk and event preparations. A strong image will make your story stand out. </w:t>
      </w:r>
    </w:p>
    <w:p w:rsidR="00F05481" w:rsidRPr="0033300B" w:rsidRDefault="00F05481" w:rsidP="00F05481">
      <w:pPr>
        <w:pStyle w:val="ListParagraph"/>
        <w:numPr>
          <w:ilvl w:val="0"/>
          <w:numId w:val="17"/>
        </w:numPr>
        <w:rPr>
          <w:rFonts w:asciiTheme="minorHAnsi" w:hAnsiTheme="minorHAnsi"/>
          <w:sz w:val="22"/>
          <w:szCs w:val="22"/>
        </w:rPr>
      </w:pPr>
      <w:r w:rsidRPr="0033300B">
        <w:rPr>
          <w:rFonts w:asciiTheme="minorHAnsi" w:hAnsiTheme="minorHAnsi"/>
          <w:sz w:val="22"/>
          <w:szCs w:val="22"/>
        </w:rPr>
        <w:t xml:space="preserve">Tailor the template press release to make it </w:t>
      </w:r>
      <w:r w:rsidRPr="0033300B">
        <w:rPr>
          <w:rFonts w:asciiTheme="minorHAnsi" w:hAnsiTheme="minorHAnsi"/>
          <w:b/>
          <w:sz w:val="22"/>
          <w:szCs w:val="22"/>
        </w:rPr>
        <w:t>specific to your day</w:t>
      </w:r>
      <w:r w:rsidRPr="0033300B">
        <w:rPr>
          <w:rFonts w:asciiTheme="minorHAnsi" w:hAnsiTheme="minorHAnsi"/>
          <w:sz w:val="22"/>
          <w:szCs w:val="22"/>
        </w:rPr>
        <w:t>. Add a quote about who you are, what you’re planning and what inspired you. A silly or attention-grabbing head</w:t>
      </w:r>
      <w:r w:rsidR="00C05DBA" w:rsidRPr="0033300B">
        <w:rPr>
          <w:rFonts w:asciiTheme="minorHAnsi" w:hAnsiTheme="minorHAnsi"/>
          <w:sz w:val="22"/>
          <w:szCs w:val="22"/>
        </w:rPr>
        <w:t>line with local detail can help – e.</w:t>
      </w:r>
      <w:r w:rsidR="00337829" w:rsidRPr="0033300B">
        <w:rPr>
          <w:rFonts w:asciiTheme="minorHAnsi" w:hAnsiTheme="minorHAnsi"/>
          <w:sz w:val="22"/>
          <w:szCs w:val="22"/>
        </w:rPr>
        <w:t>g. ‘L</w:t>
      </w:r>
      <w:r w:rsidR="00C05DBA" w:rsidRPr="0033300B">
        <w:rPr>
          <w:rFonts w:asciiTheme="minorHAnsi" w:hAnsiTheme="minorHAnsi"/>
          <w:sz w:val="22"/>
          <w:szCs w:val="22"/>
        </w:rPr>
        <w:t>ocal children make a muddy good splash</w:t>
      </w:r>
      <w:r w:rsidR="00F220EE" w:rsidRPr="0033300B">
        <w:rPr>
          <w:rFonts w:asciiTheme="minorHAnsi" w:hAnsiTheme="minorHAnsi"/>
          <w:sz w:val="22"/>
          <w:szCs w:val="22"/>
        </w:rPr>
        <w:t xml:space="preserve"> to raise money for Save the Children’</w:t>
      </w:r>
      <w:r w:rsidR="00C05DBA" w:rsidRPr="0033300B">
        <w:rPr>
          <w:rFonts w:asciiTheme="minorHAnsi" w:hAnsiTheme="minorHAnsi"/>
          <w:sz w:val="22"/>
          <w:szCs w:val="22"/>
        </w:rPr>
        <w:t xml:space="preserve">  </w:t>
      </w:r>
    </w:p>
    <w:p w:rsidR="00F05481" w:rsidRPr="0033300B" w:rsidRDefault="00F05481" w:rsidP="00F05481">
      <w:pPr>
        <w:pStyle w:val="ListParagraph"/>
        <w:numPr>
          <w:ilvl w:val="0"/>
          <w:numId w:val="17"/>
        </w:numPr>
        <w:rPr>
          <w:rFonts w:asciiTheme="minorHAnsi" w:hAnsiTheme="minorHAnsi"/>
          <w:sz w:val="22"/>
          <w:szCs w:val="22"/>
        </w:rPr>
      </w:pPr>
      <w:r w:rsidRPr="0033300B">
        <w:rPr>
          <w:rFonts w:asciiTheme="minorHAnsi" w:hAnsiTheme="minorHAnsi"/>
          <w:b/>
          <w:sz w:val="22"/>
          <w:szCs w:val="22"/>
        </w:rPr>
        <w:t>Follow up with a call</w:t>
      </w:r>
      <w:r w:rsidRPr="0033300B">
        <w:rPr>
          <w:rFonts w:asciiTheme="minorHAnsi" w:hAnsiTheme="minorHAnsi"/>
          <w:sz w:val="22"/>
          <w:szCs w:val="22"/>
        </w:rPr>
        <w:t xml:space="preserve"> to the person you sent it to. Ask if they received the release and if there’s anything else they’d like to know.</w:t>
      </w:r>
    </w:p>
    <w:p w:rsidR="009263BE" w:rsidRPr="0033300B" w:rsidRDefault="009263BE" w:rsidP="009263BE">
      <w:pPr>
        <w:pStyle w:val="ListParagraph"/>
        <w:rPr>
          <w:rFonts w:asciiTheme="minorHAnsi" w:hAnsiTheme="minorHAnsi"/>
          <w:sz w:val="22"/>
          <w:szCs w:val="22"/>
        </w:rPr>
      </w:pPr>
    </w:p>
    <w:p w:rsidR="00323F50" w:rsidRPr="0033300B" w:rsidRDefault="00323F50" w:rsidP="00323F50">
      <w:pPr>
        <w:rPr>
          <w:rFonts w:asciiTheme="minorHAnsi" w:hAnsiTheme="minorHAnsi"/>
          <w:szCs w:val="22"/>
          <w:u w:val="single"/>
        </w:rPr>
      </w:pPr>
      <w:r w:rsidRPr="0033300B">
        <w:rPr>
          <w:rFonts w:asciiTheme="minorHAnsi" w:hAnsiTheme="minorHAnsi"/>
          <w:szCs w:val="22"/>
          <w:u w:val="single"/>
        </w:rPr>
        <w:t>Top tips for taking photographs for media</w:t>
      </w:r>
    </w:p>
    <w:p w:rsidR="00323F50" w:rsidRPr="0033300B" w:rsidRDefault="00323F50" w:rsidP="00323F50">
      <w:pPr>
        <w:pStyle w:val="ListParagraph"/>
        <w:numPr>
          <w:ilvl w:val="0"/>
          <w:numId w:val="18"/>
        </w:numPr>
        <w:rPr>
          <w:rFonts w:asciiTheme="minorHAnsi" w:hAnsiTheme="minorHAnsi"/>
          <w:sz w:val="22"/>
          <w:szCs w:val="22"/>
        </w:rPr>
      </w:pPr>
      <w:r w:rsidRPr="0033300B">
        <w:rPr>
          <w:rFonts w:asciiTheme="minorHAnsi" w:hAnsiTheme="minorHAnsi"/>
          <w:sz w:val="22"/>
          <w:szCs w:val="22"/>
        </w:rPr>
        <w:t xml:space="preserve">Photographs need to be </w:t>
      </w:r>
      <w:r w:rsidRPr="0033300B">
        <w:rPr>
          <w:rFonts w:asciiTheme="minorHAnsi" w:hAnsiTheme="minorHAnsi"/>
          <w:b/>
          <w:sz w:val="22"/>
          <w:szCs w:val="22"/>
        </w:rPr>
        <w:t>in focus</w:t>
      </w:r>
      <w:r w:rsidRPr="0033300B">
        <w:rPr>
          <w:rFonts w:asciiTheme="minorHAnsi" w:hAnsiTheme="minorHAnsi"/>
          <w:sz w:val="22"/>
          <w:szCs w:val="22"/>
        </w:rPr>
        <w:t xml:space="preserve"> (i.e. not blurry) and should be supplied to press at a </w:t>
      </w:r>
      <w:r w:rsidRPr="0033300B">
        <w:rPr>
          <w:rFonts w:asciiTheme="minorHAnsi" w:hAnsiTheme="minorHAnsi"/>
          <w:b/>
          <w:sz w:val="22"/>
          <w:szCs w:val="22"/>
        </w:rPr>
        <w:t>high resolution</w:t>
      </w:r>
      <w:r w:rsidRPr="0033300B">
        <w:rPr>
          <w:rFonts w:asciiTheme="minorHAnsi" w:hAnsiTheme="minorHAnsi"/>
          <w:sz w:val="22"/>
          <w:szCs w:val="22"/>
        </w:rPr>
        <w:t xml:space="preserve"> (at least 300dpi) as a jpeg.</w:t>
      </w:r>
    </w:p>
    <w:p w:rsidR="00323F50" w:rsidRPr="0033300B" w:rsidRDefault="00323F50" w:rsidP="00323F50">
      <w:pPr>
        <w:pStyle w:val="ListParagraph"/>
        <w:numPr>
          <w:ilvl w:val="0"/>
          <w:numId w:val="18"/>
        </w:numPr>
        <w:rPr>
          <w:rFonts w:asciiTheme="minorHAnsi" w:hAnsiTheme="minorHAnsi"/>
          <w:sz w:val="22"/>
          <w:szCs w:val="22"/>
        </w:rPr>
      </w:pPr>
      <w:r w:rsidRPr="0033300B">
        <w:rPr>
          <w:rFonts w:asciiTheme="minorHAnsi" w:hAnsiTheme="minorHAnsi"/>
          <w:sz w:val="22"/>
          <w:szCs w:val="22"/>
        </w:rPr>
        <w:t xml:space="preserve">The photo should </w:t>
      </w:r>
      <w:r w:rsidRPr="0033300B">
        <w:rPr>
          <w:rFonts w:asciiTheme="minorHAnsi" w:hAnsiTheme="minorHAnsi"/>
          <w:b/>
          <w:sz w:val="22"/>
          <w:szCs w:val="22"/>
        </w:rPr>
        <w:t>tell the story</w:t>
      </w:r>
      <w:r w:rsidRPr="0033300B">
        <w:rPr>
          <w:rFonts w:asciiTheme="minorHAnsi" w:hAnsiTheme="minorHAnsi"/>
          <w:sz w:val="22"/>
          <w:szCs w:val="22"/>
        </w:rPr>
        <w:t xml:space="preserve"> of your event</w:t>
      </w:r>
      <w:r w:rsidR="00313993" w:rsidRPr="0033300B">
        <w:rPr>
          <w:rFonts w:asciiTheme="minorHAnsi" w:hAnsiTheme="minorHAnsi"/>
          <w:sz w:val="22"/>
          <w:szCs w:val="22"/>
        </w:rPr>
        <w:t xml:space="preserve">. If you are sending a photo before your event has taken place, then a photo of </w:t>
      </w:r>
      <w:r w:rsidR="00313993" w:rsidRPr="0033300B">
        <w:rPr>
          <w:rFonts w:asciiTheme="minorHAnsi" w:hAnsiTheme="minorHAnsi"/>
          <w:b/>
          <w:sz w:val="22"/>
          <w:szCs w:val="22"/>
        </w:rPr>
        <w:t>excited, happy children</w:t>
      </w:r>
      <w:r w:rsidR="00313993" w:rsidRPr="0033300B">
        <w:rPr>
          <w:rFonts w:asciiTheme="minorHAnsi" w:hAnsiTheme="minorHAnsi"/>
          <w:sz w:val="22"/>
          <w:szCs w:val="22"/>
        </w:rPr>
        <w:t xml:space="preserve"> should help capture the editor’s attention.</w:t>
      </w:r>
    </w:p>
    <w:p w:rsidR="00BB5533" w:rsidRPr="0033300B" w:rsidRDefault="00BB5533" w:rsidP="00BB5533">
      <w:pPr>
        <w:pStyle w:val="ListParagraph"/>
        <w:numPr>
          <w:ilvl w:val="0"/>
          <w:numId w:val="18"/>
        </w:numPr>
        <w:rPr>
          <w:rFonts w:asciiTheme="minorHAnsi" w:hAnsiTheme="minorHAnsi"/>
          <w:sz w:val="22"/>
          <w:szCs w:val="22"/>
        </w:rPr>
      </w:pPr>
      <w:r w:rsidRPr="0033300B">
        <w:rPr>
          <w:rFonts w:asciiTheme="minorHAnsi" w:hAnsiTheme="minorHAnsi"/>
          <w:sz w:val="22"/>
          <w:szCs w:val="22"/>
        </w:rPr>
        <w:t xml:space="preserve">If you are sending a photo after your event - </w:t>
      </w:r>
      <w:r w:rsidRPr="0033300B">
        <w:rPr>
          <w:rFonts w:asciiTheme="minorHAnsi" w:hAnsiTheme="minorHAnsi"/>
          <w:b/>
          <w:sz w:val="22"/>
          <w:szCs w:val="22"/>
        </w:rPr>
        <w:t>happy children and adults jumping in muddy puddles</w:t>
      </w:r>
      <w:r w:rsidRPr="0033300B">
        <w:rPr>
          <w:rFonts w:asciiTheme="minorHAnsi" w:hAnsiTheme="minorHAnsi"/>
          <w:sz w:val="22"/>
          <w:szCs w:val="22"/>
        </w:rPr>
        <w:t xml:space="preserve"> ought to do the trick!</w:t>
      </w:r>
    </w:p>
    <w:p w:rsidR="00102907" w:rsidRPr="0033300B" w:rsidRDefault="00102907" w:rsidP="00323F50">
      <w:pPr>
        <w:pStyle w:val="ListParagraph"/>
        <w:numPr>
          <w:ilvl w:val="0"/>
          <w:numId w:val="18"/>
        </w:numPr>
        <w:rPr>
          <w:rFonts w:asciiTheme="minorHAnsi" w:hAnsiTheme="minorHAnsi"/>
          <w:sz w:val="22"/>
          <w:szCs w:val="22"/>
        </w:rPr>
      </w:pPr>
      <w:r w:rsidRPr="0033300B">
        <w:rPr>
          <w:rFonts w:asciiTheme="minorHAnsi" w:hAnsiTheme="minorHAnsi"/>
          <w:b/>
          <w:sz w:val="22"/>
          <w:szCs w:val="22"/>
        </w:rPr>
        <w:t>Children should be the main subject</w:t>
      </w:r>
      <w:r w:rsidRPr="0033300B">
        <w:rPr>
          <w:rFonts w:asciiTheme="minorHAnsi" w:hAnsiTheme="minorHAnsi"/>
          <w:sz w:val="22"/>
          <w:szCs w:val="22"/>
        </w:rPr>
        <w:t xml:space="preserve"> in the photo and a dynamic photo with lots of </w:t>
      </w:r>
      <w:r w:rsidRPr="0033300B">
        <w:rPr>
          <w:rFonts w:asciiTheme="minorHAnsi" w:hAnsiTheme="minorHAnsi"/>
          <w:b/>
          <w:sz w:val="22"/>
          <w:szCs w:val="22"/>
        </w:rPr>
        <w:t>colour and activity</w:t>
      </w:r>
      <w:r w:rsidRPr="0033300B">
        <w:rPr>
          <w:rFonts w:asciiTheme="minorHAnsi" w:hAnsiTheme="minorHAnsi"/>
          <w:sz w:val="22"/>
          <w:szCs w:val="22"/>
        </w:rPr>
        <w:t xml:space="preserve"> is more likely to be used. </w:t>
      </w:r>
    </w:p>
    <w:p w:rsidR="00323F50" w:rsidRPr="0033300B" w:rsidRDefault="00323F50" w:rsidP="00323F50">
      <w:pPr>
        <w:pStyle w:val="ListParagraph"/>
        <w:numPr>
          <w:ilvl w:val="0"/>
          <w:numId w:val="18"/>
        </w:numPr>
        <w:rPr>
          <w:rFonts w:asciiTheme="minorHAnsi" w:hAnsiTheme="minorHAnsi"/>
          <w:sz w:val="22"/>
          <w:szCs w:val="22"/>
        </w:rPr>
      </w:pPr>
      <w:r w:rsidRPr="0033300B">
        <w:rPr>
          <w:rFonts w:asciiTheme="minorHAnsi" w:hAnsiTheme="minorHAnsi"/>
          <w:sz w:val="22"/>
          <w:szCs w:val="22"/>
        </w:rPr>
        <w:t xml:space="preserve">Make sure everyone in the photo has given their </w:t>
      </w:r>
      <w:r w:rsidRPr="0033300B">
        <w:rPr>
          <w:rFonts w:asciiTheme="minorHAnsi" w:hAnsiTheme="minorHAnsi"/>
          <w:b/>
          <w:sz w:val="22"/>
          <w:szCs w:val="22"/>
        </w:rPr>
        <w:t>consent</w:t>
      </w:r>
      <w:r w:rsidRPr="0033300B">
        <w:rPr>
          <w:rFonts w:asciiTheme="minorHAnsi" w:hAnsiTheme="minorHAnsi"/>
          <w:sz w:val="22"/>
          <w:szCs w:val="22"/>
        </w:rPr>
        <w:t>. All children</w:t>
      </w:r>
      <w:r w:rsidR="005322A1" w:rsidRPr="0033300B">
        <w:rPr>
          <w:rFonts w:asciiTheme="minorHAnsi" w:hAnsiTheme="minorHAnsi"/>
          <w:sz w:val="22"/>
          <w:szCs w:val="22"/>
        </w:rPr>
        <w:t xml:space="preserve"> under the age of 18 must have written</w:t>
      </w:r>
      <w:r w:rsidRPr="0033300B">
        <w:rPr>
          <w:rFonts w:asciiTheme="minorHAnsi" w:hAnsiTheme="minorHAnsi"/>
          <w:sz w:val="22"/>
          <w:szCs w:val="22"/>
        </w:rPr>
        <w:t xml:space="preserve"> photography consent from their parent or legal guardian. </w:t>
      </w:r>
    </w:p>
    <w:p w:rsidR="00F05481" w:rsidRPr="0033300B" w:rsidRDefault="00323F50" w:rsidP="00F05481">
      <w:pPr>
        <w:pStyle w:val="ListParagraph"/>
        <w:numPr>
          <w:ilvl w:val="0"/>
          <w:numId w:val="18"/>
        </w:numPr>
        <w:rPr>
          <w:rFonts w:asciiTheme="minorHAnsi" w:hAnsiTheme="minorHAnsi"/>
          <w:sz w:val="22"/>
          <w:szCs w:val="22"/>
        </w:rPr>
      </w:pPr>
      <w:r w:rsidRPr="0033300B">
        <w:rPr>
          <w:rFonts w:asciiTheme="minorHAnsi" w:hAnsiTheme="minorHAnsi"/>
          <w:sz w:val="22"/>
          <w:szCs w:val="22"/>
        </w:rPr>
        <w:t xml:space="preserve">Make sure you </w:t>
      </w:r>
      <w:r w:rsidRPr="0033300B">
        <w:rPr>
          <w:rFonts w:asciiTheme="minorHAnsi" w:hAnsiTheme="minorHAnsi"/>
          <w:b/>
          <w:sz w:val="22"/>
          <w:szCs w:val="22"/>
        </w:rPr>
        <w:t>caption</w:t>
      </w:r>
      <w:r w:rsidRPr="0033300B">
        <w:rPr>
          <w:rFonts w:asciiTheme="minorHAnsi" w:hAnsiTheme="minorHAnsi"/>
          <w:sz w:val="22"/>
          <w:szCs w:val="22"/>
        </w:rPr>
        <w:t xml:space="preserve"> the photo appropriately and emphasise the local angle of your image – i.e. highlight that the people in the photo are local to the area.</w:t>
      </w:r>
    </w:p>
    <w:p w:rsidR="00B803C2" w:rsidRPr="0033300B" w:rsidRDefault="00B803C2" w:rsidP="00B803C2">
      <w:pPr>
        <w:rPr>
          <w:rFonts w:asciiTheme="minorHAnsi" w:hAnsiTheme="minorHAnsi"/>
          <w:szCs w:val="22"/>
        </w:rPr>
      </w:pPr>
    </w:p>
    <w:p w:rsidR="00A458FA" w:rsidRPr="0033300B" w:rsidRDefault="00A458FA" w:rsidP="00A458FA">
      <w:pPr>
        <w:rPr>
          <w:rFonts w:asciiTheme="minorHAnsi" w:hAnsiTheme="minorHAnsi"/>
          <w:szCs w:val="22"/>
        </w:rPr>
      </w:pPr>
      <w:r w:rsidRPr="0033300B">
        <w:rPr>
          <w:rFonts w:asciiTheme="minorHAnsi" w:hAnsiTheme="minorHAnsi"/>
          <w:szCs w:val="22"/>
        </w:rPr>
        <w:t xml:space="preserve">If you have any questions about generating media coverage for your event, please contact Steph </w:t>
      </w:r>
      <w:r w:rsidR="00730582" w:rsidRPr="0033300B">
        <w:rPr>
          <w:rFonts w:asciiTheme="minorHAnsi" w:hAnsiTheme="minorHAnsi"/>
          <w:szCs w:val="22"/>
        </w:rPr>
        <w:t>Lowe</w:t>
      </w:r>
      <w:r w:rsidRPr="0033300B">
        <w:rPr>
          <w:rFonts w:asciiTheme="minorHAnsi" w:hAnsiTheme="minorHAnsi"/>
          <w:szCs w:val="22"/>
        </w:rPr>
        <w:t xml:space="preserve"> in Save the Children’s PR Team on </w:t>
      </w:r>
      <w:hyperlink r:id="rId8" w:history="1">
        <w:r w:rsidR="00730582" w:rsidRPr="0033300B">
          <w:rPr>
            <w:rStyle w:val="Hyperlink"/>
            <w:rFonts w:asciiTheme="minorHAnsi" w:hAnsiTheme="minorHAnsi"/>
            <w:szCs w:val="22"/>
          </w:rPr>
          <w:t>st.lowe@savethechildren.org.uk</w:t>
        </w:r>
      </w:hyperlink>
      <w:r w:rsidR="00730582" w:rsidRPr="0033300B">
        <w:rPr>
          <w:rFonts w:asciiTheme="minorHAnsi" w:hAnsiTheme="minorHAnsi"/>
          <w:szCs w:val="22"/>
        </w:rPr>
        <w:t xml:space="preserve"> </w:t>
      </w:r>
      <w:r w:rsidRPr="0033300B">
        <w:rPr>
          <w:rStyle w:val="Hyperlink"/>
          <w:rFonts w:asciiTheme="minorHAnsi" w:hAnsiTheme="minorHAnsi"/>
          <w:color w:val="auto"/>
          <w:szCs w:val="22"/>
          <w:u w:val="none"/>
        </w:rPr>
        <w:t xml:space="preserve">or visit </w:t>
      </w:r>
      <w:r w:rsidRPr="0033300B">
        <w:rPr>
          <w:rFonts w:asciiTheme="minorHAnsi" w:hAnsiTheme="minorHAnsi"/>
          <w:b/>
          <w:szCs w:val="22"/>
        </w:rPr>
        <w:t xml:space="preserve">MuddyPuddleWalk.org </w:t>
      </w:r>
      <w:r w:rsidRPr="0033300B">
        <w:rPr>
          <w:rFonts w:asciiTheme="minorHAnsi" w:hAnsiTheme="minorHAnsi"/>
          <w:szCs w:val="22"/>
        </w:rPr>
        <w:t>for more information</w:t>
      </w:r>
      <w:r w:rsidR="0017360A" w:rsidRPr="0033300B">
        <w:rPr>
          <w:rFonts w:asciiTheme="minorHAnsi" w:hAnsiTheme="minorHAnsi"/>
          <w:szCs w:val="22"/>
        </w:rPr>
        <w:t>.</w:t>
      </w:r>
    </w:p>
    <w:p w:rsidR="0017360A" w:rsidRPr="0033300B" w:rsidRDefault="0017360A" w:rsidP="00A458FA">
      <w:pPr>
        <w:pBdr>
          <w:bottom w:val="single" w:sz="6" w:space="1" w:color="auto"/>
        </w:pBdr>
        <w:rPr>
          <w:rFonts w:asciiTheme="minorHAnsi" w:hAnsiTheme="minorHAnsi"/>
          <w:szCs w:val="22"/>
        </w:rPr>
      </w:pPr>
    </w:p>
    <w:p w:rsidR="00B803C2" w:rsidRPr="0033300B" w:rsidRDefault="00B803C2" w:rsidP="00F05481">
      <w:pPr>
        <w:rPr>
          <w:rFonts w:asciiTheme="minorHAnsi" w:hAnsiTheme="minorHAnsi"/>
          <w:szCs w:val="22"/>
        </w:rPr>
      </w:pPr>
    </w:p>
    <w:p w:rsidR="00F05481" w:rsidRPr="0033300B" w:rsidRDefault="006A7AF9" w:rsidP="00F05481">
      <w:pPr>
        <w:rPr>
          <w:rFonts w:asciiTheme="minorHAnsi" w:hAnsiTheme="minorHAnsi"/>
          <w:b/>
          <w:szCs w:val="22"/>
        </w:rPr>
      </w:pPr>
      <w:r w:rsidRPr="0033300B">
        <w:rPr>
          <w:rFonts w:asciiTheme="minorHAnsi" w:hAnsiTheme="minorHAnsi"/>
          <w:b/>
          <w:szCs w:val="22"/>
        </w:rPr>
        <w:t xml:space="preserve">PRE-EVENT </w:t>
      </w:r>
      <w:r w:rsidR="00F05481" w:rsidRPr="0033300B">
        <w:rPr>
          <w:rFonts w:asciiTheme="minorHAnsi" w:hAnsiTheme="minorHAnsi"/>
          <w:b/>
          <w:szCs w:val="22"/>
        </w:rPr>
        <w:t>TEMPLATE PRESS RELEASE</w:t>
      </w:r>
    </w:p>
    <w:p w:rsidR="009263BE" w:rsidRPr="0033300B" w:rsidRDefault="009263BE" w:rsidP="00F05481">
      <w:pPr>
        <w:rPr>
          <w:rFonts w:asciiTheme="minorHAnsi" w:hAnsiTheme="minorHAnsi"/>
          <w:b/>
          <w:szCs w:val="22"/>
        </w:rPr>
      </w:pPr>
    </w:p>
    <w:p w:rsidR="00F05481" w:rsidRPr="0033300B" w:rsidRDefault="00F05481" w:rsidP="009263BE">
      <w:pPr>
        <w:rPr>
          <w:rFonts w:asciiTheme="minorHAnsi" w:hAnsiTheme="minorHAnsi"/>
          <w:b/>
          <w:i/>
          <w:szCs w:val="22"/>
        </w:rPr>
      </w:pPr>
    </w:p>
    <w:p w:rsidR="00C0261A" w:rsidRPr="0033300B" w:rsidRDefault="00F05481" w:rsidP="00C0261A">
      <w:pPr>
        <w:jc w:val="center"/>
        <w:rPr>
          <w:rFonts w:asciiTheme="minorHAnsi" w:hAnsiTheme="minorHAnsi"/>
          <w:b/>
          <w:szCs w:val="22"/>
        </w:rPr>
      </w:pPr>
      <w:r w:rsidRPr="0033300B">
        <w:rPr>
          <w:rFonts w:asciiTheme="minorHAnsi" w:hAnsiTheme="minorHAnsi"/>
          <w:b/>
          <w:szCs w:val="22"/>
        </w:rPr>
        <w:t>Children at [</w:t>
      </w:r>
      <w:r w:rsidRPr="0033300B">
        <w:rPr>
          <w:rFonts w:asciiTheme="minorHAnsi" w:hAnsiTheme="minorHAnsi"/>
          <w:b/>
          <w:color w:val="FF0000"/>
          <w:szCs w:val="22"/>
        </w:rPr>
        <w:t>insert nursery</w:t>
      </w:r>
      <w:r w:rsidR="00235286" w:rsidRPr="0033300B">
        <w:rPr>
          <w:rFonts w:asciiTheme="minorHAnsi" w:hAnsiTheme="minorHAnsi"/>
          <w:b/>
          <w:color w:val="FF0000"/>
          <w:szCs w:val="22"/>
        </w:rPr>
        <w:t>/group</w:t>
      </w:r>
      <w:r w:rsidRPr="0033300B">
        <w:rPr>
          <w:rFonts w:asciiTheme="minorHAnsi" w:hAnsiTheme="minorHAnsi"/>
          <w:b/>
          <w:szCs w:val="22"/>
        </w:rPr>
        <w:t>] in [</w:t>
      </w:r>
      <w:r w:rsidRPr="0033300B">
        <w:rPr>
          <w:rFonts w:asciiTheme="minorHAnsi" w:hAnsiTheme="minorHAnsi"/>
          <w:b/>
          <w:color w:val="FF0000"/>
          <w:szCs w:val="22"/>
        </w:rPr>
        <w:t>insert location</w:t>
      </w:r>
      <w:r w:rsidRPr="0033300B">
        <w:rPr>
          <w:rFonts w:asciiTheme="minorHAnsi" w:hAnsiTheme="minorHAnsi"/>
          <w:b/>
          <w:szCs w:val="22"/>
        </w:rPr>
        <w:t xml:space="preserve">] are set to take part in </w:t>
      </w:r>
      <w:r w:rsidR="00B90E8E">
        <w:rPr>
          <w:rFonts w:asciiTheme="minorHAnsi" w:hAnsiTheme="minorHAnsi"/>
          <w:b/>
          <w:szCs w:val="22"/>
        </w:rPr>
        <w:t xml:space="preserve">a </w:t>
      </w:r>
      <w:r w:rsidRPr="0033300B">
        <w:rPr>
          <w:rFonts w:asciiTheme="minorHAnsi" w:hAnsiTheme="minorHAnsi"/>
          <w:b/>
          <w:szCs w:val="22"/>
        </w:rPr>
        <w:t>Peppa Pig Muddy Puddle Walk for Save the Children</w:t>
      </w:r>
    </w:p>
    <w:p w:rsidR="00697D68" w:rsidRPr="0033300B" w:rsidRDefault="00697D68" w:rsidP="00697D68">
      <w:pPr>
        <w:jc w:val="center"/>
        <w:rPr>
          <w:rFonts w:asciiTheme="minorHAnsi" w:hAnsiTheme="minorHAnsi"/>
          <w:szCs w:val="22"/>
        </w:rPr>
      </w:pPr>
    </w:p>
    <w:p w:rsidR="004E3426" w:rsidRDefault="00C95C11" w:rsidP="004E3426">
      <w:pPr>
        <w:rPr>
          <w:bCs/>
          <w:color w:val="000000"/>
          <w:szCs w:val="24"/>
        </w:rPr>
      </w:pPr>
      <w:r>
        <w:rPr>
          <w:bCs/>
          <w:color w:val="000000"/>
          <w:szCs w:val="24"/>
        </w:rPr>
        <w:t>T</w:t>
      </w:r>
      <w:r w:rsidRPr="00C95C11">
        <w:rPr>
          <w:bCs/>
          <w:color w:val="000000"/>
          <w:szCs w:val="24"/>
        </w:rPr>
        <w:t>his Spring will see the return of the award-winning fundraising event for little ones</w:t>
      </w:r>
      <w:r w:rsidR="001E6A2A">
        <w:rPr>
          <w:bCs/>
          <w:color w:val="000000"/>
          <w:szCs w:val="24"/>
        </w:rPr>
        <w:t xml:space="preserve"> </w:t>
      </w:r>
      <w:r w:rsidRPr="00C95C11">
        <w:rPr>
          <w:bCs/>
          <w:color w:val="000000"/>
          <w:szCs w:val="24"/>
        </w:rPr>
        <w:t xml:space="preserve">– </w:t>
      </w:r>
      <w:r w:rsidRPr="001E6A2A">
        <w:rPr>
          <w:b/>
          <w:bCs/>
          <w:color w:val="000000"/>
          <w:szCs w:val="24"/>
        </w:rPr>
        <w:t>P</w:t>
      </w:r>
      <w:r w:rsidRPr="00C95C11">
        <w:rPr>
          <w:b/>
          <w:bCs/>
          <w:color w:val="000000"/>
          <w:szCs w:val="24"/>
        </w:rPr>
        <w:t>eppa Pig's Muddy Puddle Walk for Save the Children</w:t>
      </w:r>
      <w:r w:rsidRPr="00C95C11">
        <w:rPr>
          <w:bCs/>
          <w:color w:val="000000"/>
          <w:szCs w:val="24"/>
        </w:rPr>
        <w:t xml:space="preserve">. Last year families and nurseries that took part in the event helped to raise an incredible £225,000 for Save the Children’s vital work and since its launch in 2017, </w:t>
      </w:r>
      <w:r w:rsidRPr="00C95C11">
        <w:rPr>
          <w:b/>
          <w:bCs/>
          <w:color w:val="000000"/>
          <w:szCs w:val="24"/>
        </w:rPr>
        <w:t>Peppa Pig's Muddy Puddle Walk for Save the Children</w:t>
      </w:r>
      <w:r w:rsidRPr="00C95C11">
        <w:rPr>
          <w:bCs/>
          <w:color w:val="000000"/>
          <w:szCs w:val="24"/>
        </w:rPr>
        <w:t xml:space="preserve"> has generated a fundraising total of almost half a million </w:t>
      </w:r>
      <w:r w:rsidRPr="00C95C11">
        <w:rPr>
          <w:bCs/>
          <w:color w:val="000000"/>
          <w:szCs w:val="24"/>
        </w:rPr>
        <w:lastRenderedPageBreak/>
        <w:t xml:space="preserve">pounds. This year the event is sponsored by The Entertainer (TheToyShop.com) and, to celebrate </w:t>
      </w:r>
      <w:r w:rsidRPr="00551A51">
        <w:rPr>
          <w:bCs/>
          <w:color w:val="000000"/>
          <w:szCs w:val="24"/>
        </w:rPr>
        <w:t>15 years of the nation’s favourite little piggy,</w:t>
      </w:r>
      <w:r w:rsidRPr="00551A51">
        <w:rPr>
          <w:bCs/>
          <w:i/>
          <w:color w:val="000000"/>
          <w:szCs w:val="24"/>
        </w:rPr>
        <w:t xml:space="preserve"> Peppa Pig</w:t>
      </w:r>
      <w:r>
        <w:rPr>
          <w:bCs/>
          <w:i/>
          <w:color w:val="000000"/>
          <w:szCs w:val="24"/>
        </w:rPr>
        <w:t xml:space="preserve">, </w:t>
      </w:r>
      <w:r>
        <w:rPr>
          <w:bCs/>
          <w:color w:val="000000"/>
          <w:szCs w:val="24"/>
        </w:rPr>
        <w:t>as well as</w:t>
      </w:r>
      <w:r w:rsidRPr="00551A51">
        <w:rPr>
          <w:bCs/>
          <w:color w:val="000000"/>
          <w:szCs w:val="24"/>
        </w:rPr>
        <w:t xml:space="preserve"> </w:t>
      </w:r>
      <w:r w:rsidRPr="00C95C11">
        <w:rPr>
          <w:bCs/>
          <w:color w:val="000000"/>
          <w:szCs w:val="24"/>
        </w:rPr>
        <w:t>Save the Children’s centenary in 2019, the charity hopes that even more people will sign up, take part and donate.</w:t>
      </w:r>
    </w:p>
    <w:p w:rsidR="00C95C11" w:rsidRPr="0033300B" w:rsidRDefault="00C95C11" w:rsidP="004E3426">
      <w:pPr>
        <w:rPr>
          <w:rFonts w:asciiTheme="minorHAnsi" w:hAnsiTheme="minorHAnsi"/>
          <w:szCs w:val="22"/>
        </w:rPr>
      </w:pPr>
    </w:p>
    <w:p w:rsidR="00697D68" w:rsidRPr="0033300B" w:rsidRDefault="009F0931" w:rsidP="00697D68">
      <w:pPr>
        <w:spacing w:after="160" w:line="259" w:lineRule="auto"/>
        <w:rPr>
          <w:rFonts w:asciiTheme="minorHAnsi" w:hAnsiTheme="minorHAnsi"/>
          <w:szCs w:val="22"/>
        </w:rPr>
      </w:pPr>
      <w:r w:rsidRPr="0033300B">
        <w:rPr>
          <w:rFonts w:asciiTheme="minorHAnsi" w:hAnsiTheme="minorHAnsi"/>
          <w:szCs w:val="22"/>
        </w:rPr>
        <w:t>On [</w:t>
      </w:r>
      <w:r w:rsidRPr="0033300B">
        <w:rPr>
          <w:rFonts w:asciiTheme="minorHAnsi" w:hAnsiTheme="minorHAnsi"/>
          <w:color w:val="FF0000"/>
          <w:szCs w:val="22"/>
        </w:rPr>
        <w:t>insert date</w:t>
      </w:r>
      <w:r w:rsidRPr="0033300B">
        <w:rPr>
          <w:rFonts w:asciiTheme="minorHAnsi" w:hAnsiTheme="minorHAnsi"/>
          <w:szCs w:val="22"/>
        </w:rPr>
        <w:t xml:space="preserve">], </w:t>
      </w:r>
      <w:r w:rsidR="00F05481" w:rsidRPr="0033300B">
        <w:rPr>
          <w:rFonts w:asciiTheme="minorHAnsi" w:hAnsiTheme="minorHAnsi"/>
          <w:szCs w:val="22"/>
        </w:rPr>
        <w:t>[</w:t>
      </w:r>
      <w:r w:rsidR="00F05481" w:rsidRPr="0033300B">
        <w:rPr>
          <w:rFonts w:asciiTheme="minorHAnsi" w:hAnsiTheme="minorHAnsi"/>
          <w:color w:val="FF0000"/>
          <w:szCs w:val="22"/>
        </w:rPr>
        <w:t>insert number of children</w:t>
      </w:r>
      <w:r w:rsidR="00F05481" w:rsidRPr="0033300B">
        <w:rPr>
          <w:rFonts w:asciiTheme="minorHAnsi" w:hAnsiTheme="minorHAnsi"/>
          <w:szCs w:val="22"/>
        </w:rPr>
        <w:t>] at [</w:t>
      </w:r>
      <w:r w:rsidR="00F05481" w:rsidRPr="0033300B">
        <w:rPr>
          <w:rFonts w:asciiTheme="minorHAnsi" w:hAnsiTheme="minorHAnsi"/>
          <w:color w:val="FF0000"/>
          <w:szCs w:val="22"/>
        </w:rPr>
        <w:t>insert nursery</w:t>
      </w:r>
      <w:r w:rsidR="00F05481" w:rsidRPr="0033300B">
        <w:rPr>
          <w:rFonts w:asciiTheme="minorHAnsi" w:hAnsiTheme="minorHAnsi"/>
          <w:szCs w:val="22"/>
        </w:rPr>
        <w:t>] in [</w:t>
      </w:r>
      <w:r w:rsidR="00F05481" w:rsidRPr="0033300B">
        <w:rPr>
          <w:rFonts w:asciiTheme="minorHAnsi" w:hAnsiTheme="minorHAnsi"/>
          <w:color w:val="FF0000"/>
          <w:szCs w:val="22"/>
        </w:rPr>
        <w:t>insert location</w:t>
      </w:r>
      <w:r w:rsidR="00F05481" w:rsidRPr="0033300B">
        <w:rPr>
          <w:rFonts w:asciiTheme="minorHAnsi" w:hAnsiTheme="minorHAnsi"/>
          <w:szCs w:val="22"/>
        </w:rPr>
        <w:t>] will be taking part in a Peppa Pig Muddy Puddle Walk for Save the Children.</w:t>
      </w:r>
    </w:p>
    <w:p w:rsidR="009F0931" w:rsidRPr="0033300B" w:rsidRDefault="009F0931" w:rsidP="00697D68">
      <w:pPr>
        <w:spacing w:after="160" w:line="259" w:lineRule="auto"/>
        <w:rPr>
          <w:rFonts w:asciiTheme="minorHAnsi" w:hAnsiTheme="minorHAnsi"/>
          <w:szCs w:val="22"/>
        </w:rPr>
      </w:pPr>
      <w:r w:rsidRPr="0033300B">
        <w:rPr>
          <w:rFonts w:asciiTheme="minorHAnsi" w:hAnsiTheme="minorHAnsi"/>
          <w:szCs w:val="22"/>
        </w:rPr>
        <w:t>The children will [</w:t>
      </w:r>
      <w:r w:rsidRPr="0033300B">
        <w:rPr>
          <w:rFonts w:asciiTheme="minorHAnsi" w:hAnsiTheme="minorHAnsi"/>
          <w:color w:val="FF0000"/>
          <w:szCs w:val="22"/>
        </w:rPr>
        <w:t>insert details of your Muddy Puddle Walk event</w:t>
      </w:r>
      <w:r w:rsidRPr="0033300B">
        <w:rPr>
          <w:rFonts w:asciiTheme="minorHAnsi" w:hAnsiTheme="minorHAnsi"/>
          <w:szCs w:val="22"/>
        </w:rPr>
        <w:t>] to raise money for Save the Children and help make life better for children around the world.</w:t>
      </w:r>
    </w:p>
    <w:p w:rsidR="00031C3A" w:rsidRPr="0033300B" w:rsidRDefault="00031C3A" w:rsidP="00031C3A">
      <w:pPr>
        <w:spacing w:after="160" w:line="259" w:lineRule="auto"/>
        <w:rPr>
          <w:rFonts w:asciiTheme="minorHAnsi" w:hAnsiTheme="minorHAnsi"/>
          <w:szCs w:val="22"/>
        </w:rPr>
      </w:pPr>
      <w:r w:rsidRPr="00625FDB">
        <w:rPr>
          <w:rFonts w:asciiTheme="minorHAnsi" w:hAnsiTheme="minorHAnsi"/>
          <w:szCs w:val="22"/>
        </w:rPr>
        <w:t xml:space="preserve">Save the Children fights for children every single day. </w:t>
      </w:r>
      <w:r>
        <w:rPr>
          <w:rFonts w:asciiTheme="minorHAnsi" w:hAnsiTheme="minorHAnsi"/>
          <w:szCs w:val="22"/>
        </w:rPr>
        <w:t xml:space="preserve">The charity </w:t>
      </w:r>
      <w:r w:rsidRPr="00625FDB">
        <w:rPr>
          <w:rFonts w:asciiTheme="minorHAnsi" w:hAnsiTheme="minorHAnsi"/>
          <w:szCs w:val="22"/>
        </w:rPr>
        <w:t>stand</w:t>
      </w:r>
      <w:r>
        <w:rPr>
          <w:rFonts w:asciiTheme="minorHAnsi" w:hAnsiTheme="minorHAnsi"/>
          <w:szCs w:val="22"/>
        </w:rPr>
        <w:t>s</w:t>
      </w:r>
      <w:r w:rsidRPr="00625FDB">
        <w:rPr>
          <w:rFonts w:asciiTheme="minorHAnsi" w:hAnsiTheme="minorHAnsi"/>
          <w:szCs w:val="22"/>
        </w:rPr>
        <w:t xml:space="preserve"> side by side with them in the toughest places to be a child</w:t>
      </w:r>
      <w:r>
        <w:rPr>
          <w:rFonts w:asciiTheme="minorHAnsi" w:hAnsiTheme="minorHAnsi"/>
          <w:szCs w:val="22"/>
        </w:rPr>
        <w:t xml:space="preserve"> a</w:t>
      </w:r>
      <w:r w:rsidRPr="00625FDB">
        <w:rPr>
          <w:rFonts w:asciiTheme="minorHAnsi" w:hAnsiTheme="minorHAnsi"/>
          <w:szCs w:val="22"/>
        </w:rPr>
        <w:t>nd do</w:t>
      </w:r>
      <w:r>
        <w:rPr>
          <w:rFonts w:asciiTheme="minorHAnsi" w:hAnsiTheme="minorHAnsi"/>
          <w:szCs w:val="22"/>
        </w:rPr>
        <w:t>es</w:t>
      </w:r>
      <w:r w:rsidRPr="00625FDB">
        <w:rPr>
          <w:rFonts w:asciiTheme="minorHAnsi" w:hAnsiTheme="minorHAnsi"/>
          <w:szCs w:val="22"/>
        </w:rPr>
        <w:t xml:space="preserve"> whatever it takes to make sure children survive, are protected if they’re in danger, and get the chance to learn</w:t>
      </w:r>
      <w:r>
        <w:rPr>
          <w:rFonts w:asciiTheme="minorHAnsi" w:hAnsiTheme="minorHAnsi"/>
          <w:szCs w:val="22"/>
        </w:rPr>
        <w:t>. E</w:t>
      </w:r>
      <w:r w:rsidRPr="00625FDB">
        <w:rPr>
          <w:rFonts w:asciiTheme="minorHAnsi" w:hAnsiTheme="minorHAnsi"/>
          <w:szCs w:val="22"/>
        </w:rPr>
        <w:t>very child should get the chance to make their mark on the world – and help build a better future</w:t>
      </w:r>
      <w:r>
        <w:rPr>
          <w:rFonts w:asciiTheme="minorHAnsi" w:hAnsiTheme="minorHAnsi"/>
          <w:szCs w:val="22"/>
        </w:rPr>
        <w:t>.</w:t>
      </w:r>
    </w:p>
    <w:p w:rsidR="00B86895" w:rsidRPr="0033300B" w:rsidRDefault="00B86895" w:rsidP="00031C3A">
      <w:pPr>
        <w:spacing w:after="160" w:line="259" w:lineRule="auto"/>
        <w:rPr>
          <w:rFonts w:asciiTheme="minorHAnsi" w:hAnsiTheme="minorHAnsi"/>
          <w:szCs w:val="22"/>
        </w:rPr>
      </w:pPr>
      <w:r w:rsidRPr="0033300B">
        <w:rPr>
          <w:rFonts w:asciiTheme="minorHAnsi" w:hAnsiTheme="minorHAnsi"/>
          <w:szCs w:val="22"/>
        </w:rPr>
        <w:t>[</w:t>
      </w:r>
      <w:r w:rsidRPr="0033300B">
        <w:rPr>
          <w:rFonts w:asciiTheme="minorHAnsi" w:hAnsiTheme="minorHAnsi"/>
          <w:color w:val="FF0000"/>
          <w:szCs w:val="22"/>
        </w:rPr>
        <w:t>Insert name and job title</w:t>
      </w:r>
      <w:r w:rsidRPr="0033300B">
        <w:rPr>
          <w:rFonts w:asciiTheme="minorHAnsi" w:hAnsiTheme="minorHAnsi"/>
          <w:szCs w:val="22"/>
        </w:rPr>
        <w:t>] said: “[</w:t>
      </w:r>
      <w:r w:rsidRPr="0033300B">
        <w:rPr>
          <w:rFonts w:asciiTheme="minorHAnsi" w:hAnsiTheme="minorHAnsi"/>
          <w:color w:val="FF0000"/>
          <w:szCs w:val="22"/>
        </w:rPr>
        <w:t>Add a quote to explain what inspired you to take part and what you’ve got planned on the</w:t>
      </w:r>
      <w:r w:rsidR="00D21393" w:rsidRPr="0033300B">
        <w:rPr>
          <w:rFonts w:asciiTheme="minorHAnsi" w:hAnsiTheme="minorHAnsi"/>
          <w:color w:val="FF0000"/>
          <w:szCs w:val="22"/>
        </w:rPr>
        <w:t xml:space="preserve"> day </w:t>
      </w:r>
      <w:r w:rsidRPr="0033300B">
        <w:rPr>
          <w:rFonts w:asciiTheme="minorHAnsi" w:hAnsiTheme="minorHAnsi"/>
          <w:color w:val="FF0000"/>
          <w:szCs w:val="22"/>
        </w:rPr>
        <w:t>or whatever is most unique about your event</w:t>
      </w:r>
      <w:r w:rsidRPr="0033300B">
        <w:rPr>
          <w:rFonts w:asciiTheme="minorHAnsi" w:hAnsiTheme="minorHAnsi"/>
          <w:szCs w:val="22"/>
        </w:rPr>
        <w:t>]</w:t>
      </w:r>
      <w:r w:rsidR="00552E54" w:rsidRPr="0033300B">
        <w:rPr>
          <w:rFonts w:asciiTheme="minorHAnsi" w:hAnsiTheme="minorHAnsi"/>
          <w:szCs w:val="22"/>
        </w:rPr>
        <w:t>.</w:t>
      </w:r>
      <w:r w:rsidRPr="0033300B">
        <w:rPr>
          <w:rFonts w:asciiTheme="minorHAnsi" w:hAnsiTheme="minorHAnsi"/>
          <w:szCs w:val="22"/>
        </w:rPr>
        <w:t>”</w:t>
      </w:r>
    </w:p>
    <w:p w:rsidR="009F0931" w:rsidRPr="0033300B" w:rsidRDefault="009F0931" w:rsidP="009F0931">
      <w:pPr>
        <w:spacing w:after="160" w:line="259" w:lineRule="auto"/>
        <w:rPr>
          <w:rFonts w:asciiTheme="minorHAnsi" w:hAnsiTheme="minorHAnsi"/>
          <w:szCs w:val="22"/>
        </w:rPr>
      </w:pPr>
      <w:r w:rsidRPr="0033300B">
        <w:rPr>
          <w:rFonts w:asciiTheme="minorHAnsi" w:hAnsiTheme="minorHAnsi"/>
          <w:szCs w:val="22"/>
        </w:rPr>
        <w:t>By taking part in a Muddy Puddle Walk</w:t>
      </w:r>
      <w:r w:rsidR="00285653" w:rsidRPr="0033300B">
        <w:rPr>
          <w:rFonts w:asciiTheme="minorHAnsi" w:hAnsiTheme="minorHAnsi"/>
          <w:szCs w:val="22"/>
        </w:rPr>
        <w:t>,</w:t>
      </w:r>
      <w:r w:rsidRPr="0033300B">
        <w:rPr>
          <w:rFonts w:asciiTheme="minorHAnsi" w:hAnsiTheme="minorHAnsi"/>
          <w:szCs w:val="22"/>
        </w:rPr>
        <w:t xml:space="preserve"> children from [</w:t>
      </w:r>
      <w:r w:rsidRPr="0033300B">
        <w:rPr>
          <w:rFonts w:asciiTheme="minorHAnsi" w:hAnsiTheme="minorHAnsi"/>
          <w:color w:val="FF0000"/>
          <w:szCs w:val="22"/>
        </w:rPr>
        <w:t>insert nursery</w:t>
      </w:r>
      <w:r w:rsidRPr="0033300B">
        <w:rPr>
          <w:rFonts w:asciiTheme="minorHAnsi" w:hAnsiTheme="minorHAnsi"/>
          <w:szCs w:val="22"/>
        </w:rPr>
        <w:t>] will continue to discover how much fun it is to</w:t>
      </w:r>
      <w:r w:rsidR="003862EA">
        <w:rPr>
          <w:rFonts w:asciiTheme="minorHAnsi" w:hAnsiTheme="minorHAnsi"/>
          <w:szCs w:val="22"/>
        </w:rPr>
        <w:t xml:space="preserve"> get active and</w:t>
      </w:r>
      <w:r w:rsidRPr="0033300B">
        <w:rPr>
          <w:rFonts w:asciiTheme="minorHAnsi" w:hAnsiTheme="minorHAnsi"/>
          <w:szCs w:val="22"/>
        </w:rPr>
        <w:t xml:space="preserve"> explore the world around them. </w:t>
      </w:r>
    </w:p>
    <w:p w:rsidR="006B37FB" w:rsidRDefault="00841624" w:rsidP="00C14F6A">
      <w:pPr>
        <w:rPr>
          <w:rFonts w:asciiTheme="minorHAnsi" w:hAnsiTheme="minorHAnsi"/>
          <w:szCs w:val="22"/>
        </w:rPr>
      </w:pPr>
      <w:r>
        <w:rPr>
          <w:rFonts w:asciiTheme="minorHAnsi" w:hAnsiTheme="minorHAnsi"/>
          <w:b/>
          <w:bCs/>
          <w:szCs w:val="22"/>
        </w:rPr>
        <w:t xml:space="preserve">Katie </w:t>
      </w:r>
      <w:proofErr w:type="spellStart"/>
      <w:r>
        <w:rPr>
          <w:rFonts w:asciiTheme="minorHAnsi" w:hAnsiTheme="minorHAnsi"/>
          <w:b/>
          <w:bCs/>
          <w:szCs w:val="22"/>
        </w:rPr>
        <w:t>Ryce</w:t>
      </w:r>
      <w:proofErr w:type="spellEnd"/>
      <w:r w:rsidR="004E3426" w:rsidRPr="0033300B">
        <w:rPr>
          <w:rFonts w:asciiTheme="minorHAnsi" w:hAnsiTheme="minorHAnsi"/>
          <w:b/>
          <w:bCs/>
          <w:szCs w:val="22"/>
        </w:rPr>
        <w:t>, Fundraising Campaigns Manager at Save the Children, says:</w:t>
      </w:r>
      <w:r w:rsidR="004E3426" w:rsidRPr="0033300B">
        <w:rPr>
          <w:rFonts w:asciiTheme="minorHAnsi" w:hAnsiTheme="minorHAnsi"/>
          <w:szCs w:val="22"/>
        </w:rPr>
        <w:t xml:space="preserve"> “We hope everyone will get outside this Spring, come rain or shine, and help raise much needed funds for Save the Children. It’s so easy to take part and it’s the perfect excuse to explore the outdoors with your little ones. By jumping in muddy puddles like </w:t>
      </w:r>
      <w:r w:rsidR="004E3426" w:rsidRPr="0033300B">
        <w:rPr>
          <w:rFonts w:asciiTheme="minorHAnsi" w:hAnsiTheme="minorHAnsi"/>
          <w:i/>
          <w:szCs w:val="22"/>
        </w:rPr>
        <w:t>Peppa Pig</w:t>
      </w:r>
      <w:r w:rsidR="004E3426" w:rsidRPr="0033300B">
        <w:rPr>
          <w:rFonts w:asciiTheme="minorHAnsi" w:hAnsiTheme="minorHAnsi"/>
          <w:szCs w:val="22"/>
        </w:rPr>
        <w:t xml:space="preserve"> and raising money for Save the Children you can help give children a brighter future.”</w:t>
      </w:r>
    </w:p>
    <w:p w:rsidR="00C14F6A" w:rsidRPr="0033300B" w:rsidRDefault="00C14F6A" w:rsidP="00C14F6A">
      <w:pPr>
        <w:rPr>
          <w:rFonts w:asciiTheme="minorHAnsi" w:hAnsiTheme="minorHAnsi"/>
          <w:szCs w:val="22"/>
        </w:rPr>
      </w:pPr>
    </w:p>
    <w:p w:rsidR="009F0931" w:rsidRPr="0033300B" w:rsidRDefault="0050726C" w:rsidP="009F0931">
      <w:pPr>
        <w:spacing w:after="160" w:line="259" w:lineRule="auto"/>
        <w:rPr>
          <w:rFonts w:asciiTheme="minorHAnsi" w:hAnsiTheme="minorHAnsi"/>
          <w:szCs w:val="22"/>
        </w:rPr>
      </w:pPr>
      <w:r w:rsidRPr="0033300B">
        <w:rPr>
          <w:rFonts w:asciiTheme="minorHAnsi" w:hAnsiTheme="minorHAnsi"/>
          <w:szCs w:val="22"/>
        </w:rPr>
        <w:t xml:space="preserve">It’s not too late to sign up and take part in your </w:t>
      </w:r>
      <w:r w:rsidR="00972DF9" w:rsidRPr="0033300B">
        <w:rPr>
          <w:rFonts w:asciiTheme="minorHAnsi" w:hAnsiTheme="minorHAnsi"/>
          <w:szCs w:val="22"/>
        </w:rPr>
        <w:t xml:space="preserve">very </w:t>
      </w:r>
      <w:r w:rsidRPr="0033300B">
        <w:rPr>
          <w:rFonts w:asciiTheme="minorHAnsi" w:hAnsiTheme="minorHAnsi"/>
          <w:szCs w:val="22"/>
        </w:rPr>
        <w:t>own Peppa Pig</w:t>
      </w:r>
      <w:r w:rsidR="00114581">
        <w:rPr>
          <w:rFonts w:asciiTheme="minorHAnsi" w:hAnsiTheme="minorHAnsi"/>
          <w:szCs w:val="22"/>
        </w:rPr>
        <w:t xml:space="preserve"> </w:t>
      </w:r>
      <w:r w:rsidRPr="0033300B">
        <w:rPr>
          <w:rFonts w:asciiTheme="minorHAnsi" w:hAnsiTheme="minorHAnsi"/>
          <w:szCs w:val="22"/>
        </w:rPr>
        <w:t xml:space="preserve">Muddy Puddle Walk for Save the Children! </w:t>
      </w:r>
      <w:r w:rsidR="009F0931" w:rsidRPr="0033300B">
        <w:rPr>
          <w:rFonts w:asciiTheme="minorHAnsi" w:hAnsiTheme="minorHAnsi"/>
          <w:szCs w:val="22"/>
        </w:rPr>
        <w:t xml:space="preserve">Sign up your nursery or family now at </w:t>
      </w:r>
      <w:r w:rsidR="009F0931" w:rsidRPr="0033300B">
        <w:rPr>
          <w:rFonts w:asciiTheme="minorHAnsi" w:hAnsiTheme="minorHAnsi"/>
          <w:b/>
          <w:szCs w:val="22"/>
        </w:rPr>
        <w:t>MuddyPuddleWalk.org</w:t>
      </w:r>
      <w:r w:rsidR="009F0931" w:rsidRPr="0033300B">
        <w:rPr>
          <w:rFonts w:asciiTheme="minorHAnsi" w:hAnsiTheme="minorHAnsi"/>
          <w:szCs w:val="22"/>
        </w:rPr>
        <w:t xml:space="preserve"> to get your free Muddy Puddle </w:t>
      </w:r>
      <w:r w:rsidR="00561BE8" w:rsidRPr="0033300B">
        <w:rPr>
          <w:rFonts w:asciiTheme="minorHAnsi" w:hAnsiTheme="minorHAnsi"/>
          <w:szCs w:val="22"/>
        </w:rPr>
        <w:t xml:space="preserve">Walk </w:t>
      </w:r>
      <w:r w:rsidR="009F0931" w:rsidRPr="0033300B">
        <w:rPr>
          <w:rFonts w:asciiTheme="minorHAnsi" w:hAnsiTheme="minorHAnsi"/>
          <w:szCs w:val="22"/>
        </w:rPr>
        <w:t>Fundraising Pack, full of fundraising ideas</w:t>
      </w:r>
      <w:r w:rsidR="004E3426" w:rsidRPr="0033300B">
        <w:rPr>
          <w:rFonts w:asciiTheme="minorHAnsi" w:hAnsiTheme="minorHAnsi"/>
          <w:szCs w:val="22"/>
        </w:rPr>
        <w:t>, fun activities</w:t>
      </w:r>
      <w:r w:rsidR="009F0931" w:rsidRPr="0033300B">
        <w:rPr>
          <w:rFonts w:asciiTheme="minorHAnsi" w:hAnsiTheme="minorHAnsi"/>
          <w:szCs w:val="22"/>
        </w:rPr>
        <w:t xml:space="preserve"> and tips for great walks and activities indoors and</w:t>
      </w:r>
      <w:r w:rsidR="005E4F47">
        <w:rPr>
          <w:rFonts w:asciiTheme="minorHAnsi" w:hAnsiTheme="minorHAnsi"/>
          <w:szCs w:val="22"/>
        </w:rPr>
        <w:t xml:space="preserve"> out.</w:t>
      </w:r>
      <w:r w:rsidR="00D772A4" w:rsidRPr="0033300B">
        <w:rPr>
          <w:rFonts w:asciiTheme="minorHAnsi" w:hAnsiTheme="minorHAnsi"/>
          <w:szCs w:val="22"/>
        </w:rPr>
        <w:t xml:space="preserve"> The fundraising pack will also explain what life is like for children in different countries, helping them see how they are making a difference through supporting Save the Children.</w:t>
      </w:r>
    </w:p>
    <w:p w:rsidR="00605F45" w:rsidRPr="0033300B" w:rsidRDefault="00605F45" w:rsidP="00605F45">
      <w:pPr>
        <w:spacing w:after="160" w:line="259" w:lineRule="auto"/>
        <w:jc w:val="center"/>
        <w:rPr>
          <w:rFonts w:asciiTheme="minorHAnsi" w:hAnsiTheme="minorHAnsi"/>
          <w:b/>
          <w:szCs w:val="22"/>
        </w:rPr>
      </w:pPr>
      <w:r w:rsidRPr="0033300B">
        <w:rPr>
          <w:rFonts w:asciiTheme="minorHAnsi" w:hAnsiTheme="minorHAnsi"/>
          <w:b/>
          <w:szCs w:val="22"/>
        </w:rPr>
        <w:t>ENDS</w:t>
      </w:r>
    </w:p>
    <w:p w:rsidR="00605F45" w:rsidRPr="0033300B" w:rsidRDefault="00F5182F" w:rsidP="00605F45">
      <w:pPr>
        <w:spacing w:after="160" w:line="259" w:lineRule="auto"/>
        <w:rPr>
          <w:rFonts w:asciiTheme="minorHAnsi" w:hAnsiTheme="minorHAnsi"/>
          <w:szCs w:val="22"/>
        </w:rPr>
      </w:pPr>
      <w:r w:rsidRPr="0033300B">
        <w:rPr>
          <w:rFonts w:asciiTheme="minorHAnsi" w:hAnsiTheme="minorHAnsi"/>
          <w:szCs w:val="22"/>
        </w:rPr>
        <w:t xml:space="preserve">For more information contact </w:t>
      </w:r>
      <w:r w:rsidR="009F0931" w:rsidRPr="0033300B">
        <w:rPr>
          <w:rFonts w:asciiTheme="minorHAnsi" w:hAnsiTheme="minorHAnsi"/>
          <w:szCs w:val="22"/>
        </w:rPr>
        <w:t>[</w:t>
      </w:r>
      <w:r w:rsidR="009F0931" w:rsidRPr="0033300B">
        <w:rPr>
          <w:rFonts w:asciiTheme="minorHAnsi" w:hAnsiTheme="minorHAnsi"/>
          <w:color w:val="FF0000"/>
          <w:szCs w:val="22"/>
        </w:rPr>
        <w:t>insert contact details</w:t>
      </w:r>
      <w:r w:rsidR="009F0931" w:rsidRPr="0033300B">
        <w:rPr>
          <w:rFonts w:asciiTheme="minorHAnsi" w:hAnsiTheme="minorHAnsi"/>
          <w:szCs w:val="22"/>
        </w:rPr>
        <w:t>]</w:t>
      </w:r>
    </w:p>
    <w:p w:rsidR="00EE5515" w:rsidRPr="0033300B" w:rsidRDefault="00133E86" w:rsidP="00EE5515">
      <w:pPr>
        <w:spacing w:after="160" w:line="259" w:lineRule="auto"/>
        <w:rPr>
          <w:rFonts w:asciiTheme="minorHAnsi" w:hAnsiTheme="minorHAnsi"/>
          <w:b/>
          <w:szCs w:val="22"/>
        </w:rPr>
      </w:pPr>
      <w:r w:rsidRPr="0033300B">
        <w:rPr>
          <w:rFonts w:asciiTheme="minorHAnsi" w:hAnsiTheme="minorHAnsi"/>
          <w:b/>
          <w:szCs w:val="22"/>
        </w:rPr>
        <w:t>Notes to editors</w:t>
      </w:r>
    </w:p>
    <w:p w:rsidR="00133E86" w:rsidRPr="0033300B" w:rsidRDefault="00133E86" w:rsidP="00133E86">
      <w:pPr>
        <w:rPr>
          <w:rFonts w:asciiTheme="minorHAnsi" w:hAnsiTheme="minorHAnsi"/>
          <w:b/>
          <w:bCs/>
          <w:szCs w:val="22"/>
        </w:rPr>
      </w:pPr>
      <w:r w:rsidRPr="0033300B">
        <w:rPr>
          <w:rFonts w:asciiTheme="minorHAnsi" w:hAnsiTheme="minorHAnsi"/>
          <w:b/>
          <w:bCs/>
          <w:szCs w:val="22"/>
        </w:rPr>
        <w:t>About Save the Children</w:t>
      </w:r>
    </w:p>
    <w:p w:rsidR="009F0931" w:rsidRPr="0033300B" w:rsidRDefault="009F0931" w:rsidP="00133E86">
      <w:pPr>
        <w:rPr>
          <w:rFonts w:asciiTheme="minorHAnsi" w:hAnsiTheme="minorHAnsi"/>
          <w:b/>
          <w:bCs/>
          <w:szCs w:val="22"/>
        </w:rPr>
      </w:pPr>
    </w:p>
    <w:p w:rsidR="00133E86" w:rsidRDefault="002F7BE3" w:rsidP="00133E86">
      <w:pPr>
        <w:rPr>
          <w:rFonts w:asciiTheme="minorHAnsi" w:hAnsiTheme="minorHAnsi"/>
          <w:szCs w:val="22"/>
        </w:rPr>
      </w:pPr>
      <w:r w:rsidRPr="002F7BE3">
        <w:rPr>
          <w:rFonts w:asciiTheme="minorHAnsi" w:hAnsiTheme="minorHAnsi"/>
          <w:szCs w:val="22"/>
        </w:rPr>
        <w:t xml:space="preserve">Save the Children stand side by side with children in the toughest places to be a child. We do whatever it takes to make sure they survive, get protection when they’re in danger, and have the chance to learn. Together, we fight for children every single day. Because every child should be able to make their mark on their </w:t>
      </w:r>
      <w:proofErr w:type="gramStart"/>
      <w:r w:rsidRPr="002F7BE3">
        <w:rPr>
          <w:rFonts w:asciiTheme="minorHAnsi" w:hAnsiTheme="minorHAnsi"/>
          <w:szCs w:val="22"/>
        </w:rPr>
        <w:t>world, and</w:t>
      </w:r>
      <w:proofErr w:type="gramEnd"/>
      <w:r w:rsidRPr="002F7BE3">
        <w:rPr>
          <w:rFonts w:asciiTheme="minorHAnsi" w:hAnsiTheme="minorHAnsi"/>
          <w:szCs w:val="22"/>
        </w:rPr>
        <w:t xml:space="preserve"> help to build a better future.</w:t>
      </w:r>
    </w:p>
    <w:p w:rsidR="002F7BE3" w:rsidRPr="0033300B" w:rsidRDefault="002F7BE3" w:rsidP="00133E86">
      <w:pPr>
        <w:rPr>
          <w:rFonts w:asciiTheme="minorHAnsi" w:hAnsiTheme="minorHAnsi"/>
          <w:szCs w:val="22"/>
        </w:rPr>
      </w:pPr>
    </w:p>
    <w:p w:rsidR="000013CD" w:rsidRPr="0033300B" w:rsidRDefault="00133E86" w:rsidP="00CE6C9C">
      <w:pPr>
        <w:rPr>
          <w:rStyle w:val="Hyperlink"/>
          <w:rFonts w:asciiTheme="minorHAnsi" w:hAnsiTheme="minorHAnsi"/>
          <w:szCs w:val="22"/>
        </w:rPr>
      </w:pPr>
      <w:r w:rsidRPr="0033300B">
        <w:rPr>
          <w:rFonts w:asciiTheme="minorHAnsi" w:hAnsiTheme="minorHAnsi"/>
          <w:szCs w:val="22"/>
        </w:rPr>
        <w:t xml:space="preserve">For more information visit: </w:t>
      </w:r>
      <w:hyperlink r:id="rId9" w:history="1">
        <w:r w:rsidRPr="0033300B">
          <w:rPr>
            <w:rStyle w:val="Hyperlink"/>
            <w:rFonts w:asciiTheme="minorHAnsi" w:hAnsiTheme="minorHAnsi"/>
            <w:szCs w:val="22"/>
          </w:rPr>
          <w:t>www.savethechildren.org.uk</w:t>
        </w:r>
      </w:hyperlink>
    </w:p>
    <w:p w:rsidR="009F0931" w:rsidRPr="0033300B" w:rsidRDefault="009F0931" w:rsidP="00CE6C9C">
      <w:pPr>
        <w:rPr>
          <w:rFonts w:asciiTheme="minorHAnsi" w:hAnsiTheme="minorHAnsi"/>
          <w:szCs w:val="22"/>
        </w:rPr>
      </w:pPr>
    </w:p>
    <w:p w:rsidR="00CE098B" w:rsidRPr="0033300B" w:rsidRDefault="00CE098B" w:rsidP="00CE098B">
      <w:pPr>
        <w:jc w:val="both"/>
        <w:rPr>
          <w:rFonts w:asciiTheme="minorHAnsi" w:hAnsiTheme="minorHAnsi"/>
          <w:b/>
          <w:bCs/>
        </w:rPr>
      </w:pPr>
      <w:r w:rsidRPr="0033300B">
        <w:rPr>
          <w:rFonts w:asciiTheme="minorHAnsi" w:hAnsiTheme="minorHAnsi"/>
          <w:b/>
          <w:bCs/>
        </w:rPr>
        <w:t>About Entertainment One</w:t>
      </w:r>
    </w:p>
    <w:p w:rsidR="00CE098B" w:rsidRPr="0033300B" w:rsidRDefault="00CE098B" w:rsidP="00CE098B">
      <w:pPr>
        <w:jc w:val="both"/>
        <w:rPr>
          <w:rFonts w:asciiTheme="minorHAnsi" w:hAnsiTheme="minorHAnsi"/>
        </w:rPr>
      </w:pPr>
    </w:p>
    <w:p w:rsidR="009A1158"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Entertainment One Ltd. (</w:t>
      </w:r>
      <w:proofErr w:type="gramStart"/>
      <w:r w:rsidRPr="009A1158">
        <w:rPr>
          <w:rFonts w:asciiTheme="minorHAnsi" w:hAnsiTheme="minorHAnsi"/>
          <w:bCs/>
        </w:rPr>
        <w:t>LSE:ETO</w:t>
      </w:r>
      <w:proofErr w:type="gramEnd"/>
      <w:r w:rsidRPr="009A1158">
        <w:rPr>
          <w:rFonts w:asciiTheme="minorHAnsi" w:hAnsiTheme="minorHAnsi"/>
          <w:bCs/>
        </w:rPr>
        <w:t xml:space="preserve">) is a global independent studio that specialises in the development, acquisition, production, financing, distribution and sales of entertainment content. The Company’s diversified expertise spans </w:t>
      </w:r>
      <w:r w:rsidRPr="009A1158">
        <w:rPr>
          <w:rFonts w:asciiTheme="minorHAnsi" w:hAnsiTheme="minorHAnsi"/>
          <w:bCs/>
        </w:rPr>
        <w:lastRenderedPageBreak/>
        <w:t xml:space="preserve">across film, television and music production and sales; family programming, merchandising and licensing; digital content; and live entertainment. Through its global reach and expansive scale, powered by deep local market knowledge, the Company delivers the best content to the world. </w:t>
      </w:r>
    </w:p>
    <w:p w:rsidR="009A1158" w:rsidRPr="009A1158" w:rsidRDefault="009A1158" w:rsidP="009A1158">
      <w:pPr>
        <w:pBdr>
          <w:bottom w:val="single" w:sz="6" w:space="1" w:color="auto"/>
        </w:pBdr>
        <w:tabs>
          <w:tab w:val="left" w:pos="0"/>
        </w:tabs>
        <w:jc w:val="both"/>
        <w:rPr>
          <w:rFonts w:asciiTheme="minorHAnsi" w:hAnsiTheme="minorHAnsi"/>
          <w:bCs/>
        </w:rPr>
      </w:pPr>
    </w:p>
    <w:p w:rsidR="009A1158"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 xml:space="preserve">Entertainment One’s robust network includes international feature film distribution company Sierra/Affinity; Amblin Partners with DreamWorks Studios, Participant Media, and Reliance Entertainment; Makeready with Brad Weston; unscripted television production companies Whizz Kid Entertainment and Renegade 83; live entertainment leaders Round Room Entertainment; world-class music labels </w:t>
      </w:r>
      <w:proofErr w:type="spellStart"/>
      <w:r w:rsidRPr="009A1158">
        <w:rPr>
          <w:rFonts w:asciiTheme="minorHAnsi" w:hAnsiTheme="minorHAnsi"/>
          <w:bCs/>
        </w:rPr>
        <w:t>Dualtone</w:t>
      </w:r>
      <w:proofErr w:type="spellEnd"/>
      <w:r w:rsidRPr="009A1158">
        <w:rPr>
          <w:rFonts w:asciiTheme="minorHAnsi" w:hAnsiTheme="minorHAnsi"/>
          <w:bCs/>
        </w:rPr>
        <w:t xml:space="preserve"> Music Group and Last Gang; and award-winning emerging content and technology studio Secret Location. </w:t>
      </w:r>
    </w:p>
    <w:p w:rsidR="009A1158"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 xml:space="preserve"> </w:t>
      </w:r>
    </w:p>
    <w:p w:rsidR="000B5A8A"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The Company's rights library, valued at US$2.0 billion (as at 31 March 2018), is exploited across all media formats and includes about 80,000 hours of film and television content and approximately 40,000 music tracks.</w:t>
      </w:r>
    </w:p>
    <w:p w:rsidR="009A1158" w:rsidRPr="0033300B" w:rsidRDefault="009A1158" w:rsidP="009A1158">
      <w:pPr>
        <w:pBdr>
          <w:bottom w:val="single" w:sz="6" w:space="1" w:color="auto"/>
        </w:pBdr>
        <w:tabs>
          <w:tab w:val="left" w:pos="0"/>
        </w:tabs>
        <w:jc w:val="both"/>
        <w:rPr>
          <w:rFonts w:asciiTheme="minorHAnsi" w:hAnsiTheme="minorHAnsi"/>
          <w:szCs w:val="22"/>
        </w:rPr>
      </w:pPr>
    </w:p>
    <w:p w:rsidR="000B5A8A" w:rsidRPr="0033300B" w:rsidRDefault="000B5A8A" w:rsidP="00CE6C9C">
      <w:pPr>
        <w:tabs>
          <w:tab w:val="left" w:pos="0"/>
        </w:tabs>
        <w:jc w:val="both"/>
        <w:rPr>
          <w:rFonts w:asciiTheme="minorHAnsi" w:hAnsiTheme="minorHAnsi"/>
          <w:szCs w:val="22"/>
        </w:rPr>
      </w:pPr>
    </w:p>
    <w:p w:rsidR="000B5A8A" w:rsidRPr="0033300B" w:rsidRDefault="000B5A8A" w:rsidP="000B5A8A">
      <w:pPr>
        <w:rPr>
          <w:rFonts w:asciiTheme="minorHAnsi" w:hAnsiTheme="minorHAnsi"/>
          <w:b/>
          <w:szCs w:val="22"/>
        </w:rPr>
      </w:pPr>
      <w:r w:rsidRPr="0033300B">
        <w:rPr>
          <w:rFonts w:asciiTheme="minorHAnsi" w:hAnsiTheme="minorHAnsi"/>
          <w:b/>
          <w:szCs w:val="22"/>
        </w:rPr>
        <w:t>POST-EVENT</w:t>
      </w:r>
      <w:r w:rsidRPr="0033300B">
        <w:rPr>
          <w:rFonts w:asciiTheme="minorHAnsi" w:hAnsiTheme="minorHAnsi"/>
          <w:szCs w:val="22"/>
        </w:rPr>
        <w:t xml:space="preserve"> </w:t>
      </w:r>
      <w:r w:rsidRPr="0033300B">
        <w:rPr>
          <w:rFonts w:asciiTheme="minorHAnsi" w:hAnsiTheme="minorHAnsi"/>
          <w:b/>
          <w:szCs w:val="22"/>
        </w:rPr>
        <w:t>TEMPLATE PRESS RELEASE</w:t>
      </w:r>
    </w:p>
    <w:p w:rsidR="000B5A8A" w:rsidRPr="0033300B" w:rsidRDefault="000B5A8A" w:rsidP="000B5A8A">
      <w:pPr>
        <w:jc w:val="center"/>
        <w:rPr>
          <w:rFonts w:asciiTheme="minorHAnsi" w:hAnsiTheme="minorHAnsi"/>
          <w:b/>
          <w:i/>
          <w:szCs w:val="22"/>
        </w:rPr>
      </w:pPr>
    </w:p>
    <w:p w:rsidR="000B5A8A" w:rsidRPr="0033300B" w:rsidRDefault="000B5A8A" w:rsidP="000B5A8A">
      <w:pPr>
        <w:jc w:val="center"/>
        <w:rPr>
          <w:rFonts w:asciiTheme="minorHAnsi" w:hAnsiTheme="minorHAnsi"/>
          <w:b/>
          <w:i/>
          <w:szCs w:val="22"/>
        </w:rPr>
      </w:pPr>
    </w:p>
    <w:p w:rsidR="000B5A8A" w:rsidRPr="0033300B" w:rsidRDefault="000B5A8A" w:rsidP="000B5A8A">
      <w:pPr>
        <w:jc w:val="center"/>
        <w:rPr>
          <w:rFonts w:asciiTheme="minorHAnsi" w:hAnsiTheme="minorHAnsi"/>
          <w:b/>
          <w:szCs w:val="22"/>
        </w:rPr>
      </w:pPr>
      <w:r w:rsidRPr="0033300B">
        <w:rPr>
          <w:rFonts w:asciiTheme="minorHAnsi" w:hAnsiTheme="minorHAnsi"/>
          <w:b/>
          <w:szCs w:val="22"/>
        </w:rPr>
        <w:t>Children at [</w:t>
      </w:r>
      <w:r w:rsidRPr="0033300B">
        <w:rPr>
          <w:rFonts w:asciiTheme="minorHAnsi" w:hAnsiTheme="minorHAnsi"/>
          <w:b/>
          <w:color w:val="FF0000"/>
          <w:szCs w:val="22"/>
        </w:rPr>
        <w:t>insert nursery</w:t>
      </w:r>
      <w:r w:rsidRPr="0033300B">
        <w:rPr>
          <w:rFonts w:asciiTheme="minorHAnsi" w:hAnsiTheme="minorHAnsi"/>
          <w:b/>
          <w:szCs w:val="22"/>
        </w:rPr>
        <w:t>] in [</w:t>
      </w:r>
      <w:r w:rsidRPr="0033300B">
        <w:rPr>
          <w:rFonts w:asciiTheme="minorHAnsi" w:hAnsiTheme="minorHAnsi"/>
          <w:b/>
          <w:color w:val="FF0000"/>
          <w:szCs w:val="22"/>
        </w:rPr>
        <w:t>insert location</w:t>
      </w:r>
      <w:r w:rsidRPr="0033300B">
        <w:rPr>
          <w:rFonts w:asciiTheme="minorHAnsi" w:hAnsiTheme="minorHAnsi"/>
          <w:b/>
          <w:szCs w:val="22"/>
        </w:rPr>
        <w:t>] take part in a Peppa Pig Muddy Puddle Walk for Save the Children</w:t>
      </w:r>
    </w:p>
    <w:p w:rsidR="000B5A8A" w:rsidRPr="0033300B" w:rsidRDefault="000B5A8A" w:rsidP="000B5A8A">
      <w:pPr>
        <w:jc w:val="center"/>
        <w:rPr>
          <w:rFonts w:asciiTheme="minorHAnsi" w:hAnsiTheme="minorHAnsi"/>
          <w:b/>
          <w:szCs w:val="22"/>
        </w:rPr>
      </w:pPr>
    </w:p>
    <w:p w:rsidR="00B54616" w:rsidRDefault="00B54616" w:rsidP="00B54616">
      <w:pPr>
        <w:rPr>
          <w:bCs/>
          <w:color w:val="000000"/>
          <w:szCs w:val="24"/>
        </w:rPr>
      </w:pPr>
      <w:r>
        <w:rPr>
          <w:bCs/>
          <w:color w:val="000000"/>
          <w:szCs w:val="24"/>
        </w:rPr>
        <w:t>T</w:t>
      </w:r>
      <w:r w:rsidRPr="00C95C11">
        <w:rPr>
          <w:bCs/>
          <w:color w:val="000000"/>
          <w:szCs w:val="24"/>
        </w:rPr>
        <w:t>his Spring will see the return of the award-winning fundraising event for little ones</w:t>
      </w:r>
      <w:r w:rsidR="001E6A2A">
        <w:rPr>
          <w:bCs/>
          <w:color w:val="000000"/>
          <w:szCs w:val="24"/>
        </w:rPr>
        <w:t xml:space="preserve"> </w:t>
      </w:r>
      <w:r w:rsidRPr="00C95C11">
        <w:rPr>
          <w:bCs/>
          <w:color w:val="000000"/>
          <w:szCs w:val="24"/>
        </w:rPr>
        <w:t xml:space="preserve">– </w:t>
      </w:r>
      <w:r w:rsidRPr="001E6A2A">
        <w:rPr>
          <w:b/>
          <w:bCs/>
          <w:color w:val="000000"/>
          <w:szCs w:val="24"/>
        </w:rPr>
        <w:t>P</w:t>
      </w:r>
      <w:r w:rsidRPr="00C95C11">
        <w:rPr>
          <w:b/>
          <w:bCs/>
          <w:color w:val="000000"/>
          <w:szCs w:val="24"/>
        </w:rPr>
        <w:t>eppa Pig's Muddy Puddle Walk for Save the Children</w:t>
      </w:r>
      <w:r w:rsidRPr="00C95C11">
        <w:rPr>
          <w:bCs/>
          <w:color w:val="000000"/>
          <w:szCs w:val="24"/>
        </w:rPr>
        <w:t xml:space="preserve">. Last year families and nurseries that took part in the event helped to raise an incredible £225,000 for Save the Children’s vital work and since its launch in 2017, </w:t>
      </w:r>
      <w:r w:rsidRPr="001E6A2A">
        <w:rPr>
          <w:bCs/>
          <w:color w:val="000000"/>
          <w:szCs w:val="24"/>
        </w:rPr>
        <w:t>Peppa Pig's Muddy Puddle Walk for Save the Children</w:t>
      </w:r>
      <w:r w:rsidRPr="00C95C11">
        <w:rPr>
          <w:bCs/>
          <w:color w:val="000000"/>
          <w:szCs w:val="24"/>
        </w:rPr>
        <w:t xml:space="preserve"> has generated a fundraising total of almost half a million pounds. This year the event is sponsored by </w:t>
      </w:r>
      <w:r w:rsidRPr="001E6A2A">
        <w:rPr>
          <w:b/>
          <w:bCs/>
          <w:color w:val="000000"/>
          <w:szCs w:val="24"/>
        </w:rPr>
        <w:t>The Entertainer</w:t>
      </w:r>
      <w:r w:rsidRPr="00C95C11">
        <w:rPr>
          <w:bCs/>
          <w:color w:val="000000"/>
          <w:szCs w:val="24"/>
        </w:rPr>
        <w:t xml:space="preserve"> (TheToyShop.com) and, to celebrate </w:t>
      </w:r>
      <w:r w:rsidRPr="00551A51">
        <w:rPr>
          <w:bCs/>
          <w:color w:val="000000"/>
          <w:szCs w:val="24"/>
        </w:rPr>
        <w:t>15 years of the nation’s favourite little piggy,</w:t>
      </w:r>
      <w:r w:rsidRPr="00551A51">
        <w:rPr>
          <w:bCs/>
          <w:i/>
          <w:color w:val="000000"/>
          <w:szCs w:val="24"/>
        </w:rPr>
        <w:t xml:space="preserve"> Peppa Pig</w:t>
      </w:r>
      <w:r>
        <w:rPr>
          <w:bCs/>
          <w:i/>
          <w:color w:val="000000"/>
          <w:szCs w:val="24"/>
        </w:rPr>
        <w:t xml:space="preserve">, </w:t>
      </w:r>
      <w:r>
        <w:rPr>
          <w:bCs/>
          <w:color w:val="000000"/>
          <w:szCs w:val="24"/>
        </w:rPr>
        <w:t>as well as</w:t>
      </w:r>
      <w:r w:rsidRPr="00551A51">
        <w:rPr>
          <w:bCs/>
          <w:color w:val="000000"/>
          <w:szCs w:val="24"/>
        </w:rPr>
        <w:t xml:space="preserve"> </w:t>
      </w:r>
      <w:r w:rsidRPr="00C95C11">
        <w:rPr>
          <w:bCs/>
          <w:color w:val="000000"/>
          <w:szCs w:val="24"/>
        </w:rPr>
        <w:t>Save the Children’s centenary in 2019, the charity hopes that even more people will sign up, take part and donate.</w:t>
      </w:r>
    </w:p>
    <w:p w:rsidR="00561BE8" w:rsidRPr="0033300B" w:rsidRDefault="00561BE8" w:rsidP="00561BE8">
      <w:pPr>
        <w:rPr>
          <w:rFonts w:asciiTheme="minorHAnsi" w:hAnsiTheme="minorHAnsi"/>
          <w:szCs w:val="22"/>
        </w:rPr>
      </w:pPr>
    </w:p>
    <w:p w:rsidR="000B5A8A" w:rsidRPr="0033300B" w:rsidRDefault="000B5A8A" w:rsidP="000B5A8A">
      <w:pPr>
        <w:spacing w:after="160" w:line="259" w:lineRule="auto"/>
        <w:rPr>
          <w:rFonts w:asciiTheme="minorHAnsi" w:hAnsiTheme="minorHAnsi"/>
          <w:szCs w:val="22"/>
        </w:rPr>
      </w:pPr>
      <w:r w:rsidRPr="0033300B">
        <w:rPr>
          <w:rFonts w:asciiTheme="minorHAnsi" w:hAnsiTheme="minorHAnsi"/>
          <w:szCs w:val="22"/>
        </w:rPr>
        <w:t>On [</w:t>
      </w:r>
      <w:r w:rsidRPr="0033300B">
        <w:rPr>
          <w:rFonts w:asciiTheme="minorHAnsi" w:hAnsiTheme="minorHAnsi"/>
          <w:color w:val="FF0000"/>
          <w:szCs w:val="22"/>
        </w:rPr>
        <w:t>insert date</w:t>
      </w:r>
      <w:r w:rsidRPr="0033300B">
        <w:rPr>
          <w:rFonts w:asciiTheme="minorHAnsi" w:hAnsiTheme="minorHAnsi"/>
          <w:szCs w:val="22"/>
        </w:rPr>
        <w:t>], [</w:t>
      </w:r>
      <w:r w:rsidRPr="0033300B">
        <w:rPr>
          <w:rFonts w:asciiTheme="minorHAnsi" w:hAnsiTheme="minorHAnsi"/>
          <w:color w:val="FF0000"/>
          <w:szCs w:val="22"/>
        </w:rPr>
        <w:t>insert number of children</w:t>
      </w:r>
      <w:r w:rsidRPr="0033300B">
        <w:rPr>
          <w:rFonts w:asciiTheme="minorHAnsi" w:hAnsiTheme="minorHAnsi"/>
          <w:szCs w:val="22"/>
        </w:rPr>
        <w:t>] at [</w:t>
      </w:r>
      <w:r w:rsidRPr="0033300B">
        <w:rPr>
          <w:rFonts w:asciiTheme="minorHAnsi" w:hAnsiTheme="minorHAnsi"/>
          <w:color w:val="FF0000"/>
          <w:szCs w:val="22"/>
        </w:rPr>
        <w:t>insert nursery</w:t>
      </w:r>
      <w:r w:rsidRPr="0033300B">
        <w:rPr>
          <w:rFonts w:asciiTheme="minorHAnsi" w:hAnsiTheme="minorHAnsi"/>
          <w:szCs w:val="22"/>
        </w:rPr>
        <w:t>] in [</w:t>
      </w:r>
      <w:r w:rsidRPr="0033300B">
        <w:rPr>
          <w:rFonts w:asciiTheme="minorHAnsi" w:hAnsiTheme="minorHAnsi"/>
          <w:color w:val="FF0000"/>
          <w:szCs w:val="22"/>
        </w:rPr>
        <w:t>insert location</w:t>
      </w:r>
      <w:r w:rsidRPr="0033300B">
        <w:rPr>
          <w:rFonts w:asciiTheme="minorHAnsi" w:hAnsiTheme="minorHAnsi"/>
          <w:szCs w:val="22"/>
        </w:rPr>
        <w:t>] took part in a Peppa Pig Muddy Puddle Walk for Save the Children.</w:t>
      </w:r>
    </w:p>
    <w:p w:rsidR="000B5A8A" w:rsidRPr="0033300B" w:rsidRDefault="000B5A8A" w:rsidP="000B5A8A">
      <w:pPr>
        <w:spacing w:after="160" w:line="259" w:lineRule="auto"/>
        <w:rPr>
          <w:rFonts w:asciiTheme="minorHAnsi" w:hAnsiTheme="minorHAnsi"/>
          <w:szCs w:val="22"/>
        </w:rPr>
      </w:pPr>
      <w:r w:rsidRPr="0033300B">
        <w:rPr>
          <w:rFonts w:asciiTheme="minorHAnsi" w:hAnsiTheme="minorHAnsi"/>
          <w:szCs w:val="22"/>
        </w:rPr>
        <w:t>The children [</w:t>
      </w:r>
      <w:r w:rsidRPr="0033300B">
        <w:rPr>
          <w:rFonts w:asciiTheme="minorHAnsi" w:hAnsiTheme="minorHAnsi"/>
          <w:color w:val="FF0000"/>
          <w:szCs w:val="22"/>
        </w:rPr>
        <w:t>insert details of your Muddy Puddle Walk event</w:t>
      </w:r>
      <w:r w:rsidRPr="0033300B">
        <w:rPr>
          <w:rFonts w:asciiTheme="minorHAnsi" w:hAnsiTheme="minorHAnsi"/>
          <w:szCs w:val="22"/>
        </w:rPr>
        <w:t>] and raised [</w:t>
      </w:r>
      <w:r w:rsidRPr="0033300B">
        <w:rPr>
          <w:rFonts w:asciiTheme="minorHAnsi" w:hAnsiTheme="minorHAnsi"/>
          <w:color w:val="FF0000"/>
          <w:szCs w:val="22"/>
        </w:rPr>
        <w:t>insert amount</w:t>
      </w:r>
      <w:r w:rsidRPr="0033300B">
        <w:rPr>
          <w:rFonts w:asciiTheme="minorHAnsi" w:hAnsiTheme="minorHAnsi"/>
          <w:szCs w:val="22"/>
        </w:rPr>
        <w:t>] for Save the Children to help make life better for children around the world.</w:t>
      </w:r>
    </w:p>
    <w:p w:rsidR="008B43DB" w:rsidRPr="0033300B" w:rsidRDefault="008B43DB" w:rsidP="008B43DB">
      <w:pPr>
        <w:spacing w:after="160" w:line="259" w:lineRule="auto"/>
        <w:rPr>
          <w:rFonts w:asciiTheme="minorHAnsi" w:hAnsiTheme="minorHAnsi"/>
          <w:szCs w:val="22"/>
        </w:rPr>
      </w:pPr>
      <w:r w:rsidRPr="00625FDB">
        <w:rPr>
          <w:rFonts w:asciiTheme="minorHAnsi" w:hAnsiTheme="minorHAnsi"/>
          <w:szCs w:val="22"/>
        </w:rPr>
        <w:t xml:space="preserve">Save the Children fights for children every single day. </w:t>
      </w:r>
      <w:r>
        <w:rPr>
          <w:rFonts w:asciiTheme="minorHAnsi" w:hAnsiTheme="minorHAnsi"/>
          <w:szCs w:val="22"/>
        </w:rPr>
        <w:t xml:space="preserve">The charity </w:t>
      </w:r>
      <w:r w:rsidRPr="00625FDB">
        <w:rPr>
          <w:rFonts w:asciiTheme="minorHAnsi" w:hAnsiTheme="minorHAnsi"/>
          <w:szCs w:val="22"/>
        </w:rPr>
        <w:t>stand</w:t>
      </w:r>
      <w:r>
        <w:rPr>
          <w:rFonts w:asciiTheme="minorHAnsi" w:hAnsiTheme="minorHAnsi"/>
          <w:szCs w:val="22"/>
        </w:rPr>
        <w:t>s</w:t>
      </w:r>
      <w:r w:rsidRPr="00625FDB">
        <w:rPr>
          <w:rFonts w:asciiTheme="minorHAnsi" w:hAnsiTheme="minorHAnsi"/>
          <w:szCs w:val="22"/>
        </w:rPr>
        <w:t xml:space="preserve"> side by side with them in the toughest places to be a child</w:t>
      </w:r>
      <w:r w:rsidR="007E167D">
        <w:rPr>
          <w:rFonts w:asciiTheme="minorHAnsi" w:hAnsiTheme="minorHAnsi"/>
          <w:szCs w:val="22"/>
        </w:rPr>
        <w:t xml:space="preserve"> a</w:t>
      </w:r>
      <w:r w:rsidRPr="00625FDB">
        <w:rPr>
          <w:rFonts w:asciiTheme="minorHAnsi" w:hAnsiTheme="minorHAnsi"/>
          <w:szCs w:val="22"/>
        </w:rPr>
        <w:t>nd do</w:t>
      </w:r>
      <w:r>
        <w:rPr>
          <w:rFonts w:asciiTheme="minorHAnsi" w:hAnsiTheme="minorHAnsi"/>
          <w:szCs w:val="22"/>
        </w:rPr>
        <w:t>es</w:t>
      </w:r>
      <w:r w:rsidRPr="00625FDB">
        <w:rPr>
          <w:rFonts w:asciiTheme="minorHAnsi" w:hAnsiTheme="minorHAnsi"/>
          <w:szCs w:val="22"/>
        </w:rPr>
        <w:t xml:space="preserve"> whatever it takes to make sure children survive, are protected if they’re in danger, and get the chance to learn</w:t>
      </w:r>
      <w:r w:rsidR="007E167D">
        <w:rPr>
          <w:rFonts w:asciiTheme="minorHAnsi" w:hAnsiTheme="minorHAnsi"/>
          <w:szCs w:val="22"/>
        </w:rPr>
        <w:t>. E</w:t>
      </w:r>
      <w:r w:rsidRPr="00625FDB">
        <w:rPr>
          <w:rFonts w:asciiTheme="minorHAnsi" w:hAnsiTheme="minorHAnsi"/>
          <w:szCs w:val="22"/>
        </w:rPr>
        <w:t>very child should get the chance to make their mark on the world – and help build a better future</w:t>
      </w:r>
      <w:r>
        <w:rPr>
          <w:rFonts w:asciiTheme="minorHAnsi" w:hAnsiTheme="minorHAnsi"/>
          <w:szCs w:val="22"/>
        </w:rPr>
        <w:t>.</w:t>
      </w:r>
    </w:p>
    <w:p w:rsidR="000B5A8A" w:rsidRPr="0033300B" w:rsidRDefault="000B5A8A" w:rsidP="008B43DB">
      <w:pPr>
        <w:spacing w:after="160" w:line="259" w:lineRule="auto"/>
        <w:rPr>
          <w:rFonts w:asciiTheme="minorHAnsi" w:hAnsiTheme="minorHAnsi"/>
          <w:szCs w:val="22"/>
        </w:rPr>
      </w:pPr>
      <w:r w:rsidRPr="0033300B">
        <w:rPr>
          <w:rFonts w:asciiTheme="minorHAnsi" w:hAnsiTheme="minorHAnsi"/>
          <w:szCs w:val="22"/>
        </w:rPr>
        <w:t>[</w:t>
      </w:r>
      <w:r w:rsidRPr="0033300B">
        <w:rPr>
          <w:rFonts w:asciiTheme="minorHAnsi" w:hAnsiTheme="minorHAnsi"/>
          <w:color w:val="FF0000"/>
          <w:szCs w:val="22"/>
        </w:rPr>
        <w:t>Insert name and job title</w:t>
      </w:r>
      <w:r w:rsidRPr="0033300B">
        <w:rPr>
          <w:rFonts w:asciiTheme="minorHAnsi" w:hAnsiTheme="minorHAnsi"/>
          <w:szCs w:val="22"/>
        </w:rPr>
        <w:t>] said: “[</w:t>
      </w:r>
      <w:r w:rsidRPr="0033300B">
        <w:rPr>
          <w:rFonts w:asciiTheme="minorHAnsi" w:hAnsiTheme="minorHAnsi"/>
          <w:color w:val="FF0000"/>
          <w:szCs w:val="22"/>
        </w:rPr>
        <w:t>Add a quote to explain what inspired you to take part and what happened on the day or whatever was most unique about your event</w:t>
      </w:r>
      <w:r w:rsidRPr="0033300B">
        <w:rPr>
          <w:rFonts w:asciiTheme="minorHAnsi" w:hAnsiTheme="minorHAnsi"/>
          <w:szCs w:val="22"/>
        </w:rPr>
        <w:t>].”</w:t>
      </w:r>
    </w:p>
    <w:p w:rsidR="000B5A8A" w:rsidRPr="0033300B" w:rsidRDefault="000B5A8A" w:rsidP="000B5A8A">
      <w:pPr>
        <w:spacing w:after="160" w:line="259" w:lineRule="auto"/>
        <w:rPr>
          <w:rFonts w:asciiTheme="minorHAnsi" w:hAnsiTheme="minorHAnsi"/>
          <w:szCs w:val="22"/>
        </w:rPr>
      </w:pPr>
      <w:r w:rsidRPr="0033300B">
        <w:rPr>
          <w:rFonts w:asciiTheme="minorHAnsi" w:hAnsiTheme="minorHAnsi"/>
          <w:szCs w:val="22"/>
        </w:rPr>
        <w:t>By taking part in a Muddy Puddle Walk children from [</w:t>
      </w:r>
      <w:r w:rsidRPr="0033300B">
        <w:rPr>
          <w:rFonts w:asciiTheme="minorHAnsi" w:hAnsiTheme="minorHAnsi"/>
          <w:color w:val="FF0000"/>
          <w:szCs w:val="22"/>
        </w:rPr>
        <w:t>insert nursery</w:t>
      </w:r>
      <w:r w:rsidRPr="0033300B">
        <w:rPr>
          <w:rFonts w:asciiTheme="minorHAnsi" w:hAnsiTheme="minorHAnsi"/>
          <w:szCs w:val="22"/>
        </w:rPr>
        <w:t xml:space="preserve">] continued to discover how much fun it is to </w:t>
      </w:r>
      <w:r w:rsidR="00704D33">
        <w:rPr>
          <w:rFonts w:asciiTheme="minorHAnsi" w:hAnsiTheme="minorHAnsi"/>
          <w:szCs w:val="22"/>
        </w:rPr>
        <w:t xml:space="preserve">get active and </w:t>
      </w:r>
      <w:r w:rsidRPr="0033300B">
        <w:rPr>
          <w:rFonts w:asciiTheme="minorHAnsi" w:hAnsiTheme="minorHAnsi"/>
          <w:szCs w:val="22"/>
        </w:rPr>
        <w:t>explore the world around them</w:t>
      </w:r>
      <w:r w:rsidR="00704D33">
        <w:rPr>
          <w:rFonts w:asciiTheme="minorHAnsi" w:hAnsiTheme="minorHAnsi"/>
          <w:szCs w:val="22"/>
        </w:rPr>
        <w:t>,</w:t>
      </w:r>
      <w:r w:rsidRPr="0033300B">
        <w:rPr>
          <w:rFonts w:asciiTheme="minorHAnsi" w:hAnsiTheme="minorHAnsi"/>
          <w:szCs w:val="22"/>
        </w:rPr>
        <w:t xml:space="preserve"> as well as learning about what life is like for children in different countries </w:t>
      </w:r>
      <w:proofErr w:type="gramStart"/>
      <w:r w:rsidRPr="0033300B">
        <w:rPr>
          <w:rFonts w:asciiTheme="minorHAnsi" w:hAnsiTheme="minorHAnsi"/>
          <w:szCs w:val="22"/>
        </w:rPr>
        <w:t>-  helping</w:t>
      </w:r>
      <w:proofErr w:type="gramEnd"/>
      <w:r w:rsidRPr="0033300B">
        <w:rPr>
          <w:rFonts w:asciiTheme="minorHAnsi" w:hAnsiTheme="minorHAnsi"/>
          <w:szCs w:val="22"/>
        </w:rPr>
        <w:t xml:space="preserve"> them see how they are making a difference through supporting Save the Children.</w:t>
      </w:r>
    </w:p>
    <w:p w:rsidR="000F29FA" w:rsidRPr="0033300B" w:rsidRDefault="00BB0B35" w:rsidP="000F29FA">
      <w:pPr>
        <w:rPr>
          <w:rFonts w:asciiTheme="minorHAnsi" w:hAnsiTheme="minorHAnsi"/>
          <w:szCs w:val="22"/>
        </w:rPr>
      </w:pPr>
      <w:r>
        <w:rPr>
          <w:rFonts w:asciiTheme="minorHAnsi" w:hAnsiTheme="minorHAnsi"/>
          <w:b/>
          <w:bCs/>
          <w:szCs w:val="22"/>
        </w:rPr>
        <w:t xml:space="preserve">Katie </w:t>
      </w:r>
      <w:proofErr w:type="spellStart"/>
      <w:r>
        <w:rPr>
          <w:rFonts w:asciiTheme="minorHAnsi" w:hAnsiTheme="minorHAnsi"/>
          <w:b/>
          <w:bCs/>
          <w:szCs w:val="22"/>
        </w:rPr>
        <w:t>Ryce</w:t>
      </w:r>
      <w:proofErr w:type="spellEnd"/>
      <w:r w:rsidRPr="0033300B">
        <w:rPr>
          <w:rFonts w:asciiTheme="minorHAnsi" w:hAnsiTheme="minorHAnsi"/>
          <w:b/>
          <w:bCs/>
          <w:szCs w:val="22"/>
        </w:rPr>
        <w:t xml:space="preserve">, </w:t>
      </w:r>
      <w:r w:rsidR="00561BE8" w:rsidRPr="0033300B">
        <w:rPr>
          <w:rFonts w:asciiTheme="minorHAnsi" w:hAnsiTheme="minorHAnsi"/>
          <w:b/>
          <w:bCs/>
          <w:szCs w:val="22"/>
        </w:rPr>
        <w:t>Fundraising Campaigns Manager at Save the Children, says:</w:t>
      </w:r>
      <w:r w:rsidR="00561BE8" w:rsidRPr="0033300B">
        <w:rPr>
          <w:rFonts w:asciiTheme="minorHAnsi" w:hAnsiTheme="minorHAnsi"/>
          <w:szCs w:val="22"/>
        </w:rPr>
        <w:t xml:space="preserve"> “We’re so pleased to see everyone getting outside this Spring, come rain or shine, and helping raise much needed funds for Save the Children.  By jumping in muddy puddles like </w:t>
      </w:r>
      <w:r w:rsidR="00561BE8" w:rsidRPr="0033300B">
        <w:rPr>
          <w:rFonts w:asciiTheme="minorHAnsi" w:hAnsiTheme="minorHAnsi"/>
          <w:i/>
          <w:szCs w:val="22"/>
        </w:rPr>
        <w:t>Peppa Pig</w:t>
      </w:r>
      <w:r w:rsidR="00561BE8" w:rsidRPr="0033300B">
        <w:rPr>
          <w:rFonts w:asciiTheme="minorHAnsi" w:hAnsiTheme="minorHAnsi"/>
          <w:szCs w:val="22"/>
        </w:rPr>
        <w:t xml:space="preserve"> and raising money for Save the Children everyone taking part is helping give children a brighter future.”</w:t>
      </w:r>
    </w:p>
    <w:p w:rsidR="000F29FA" w:rsidRPr="0033300B" w:rsidRDefault="000F29FA" w:rsidP="000F29FA">
      <w:pPr>
        <w:rPr>
          <w:rFonts w:asciiTheme="minorHAnsi" w:hAnsiTheme="minorHAnsi"/>
          <w:b/>
          <w:szCs w:val="22"/>
        </w:rPr>
      </w:pPr>
    </w:p>
    <w:p w:rsidR="000F29FA" w:rsidRDefault="000B5A8A" w:rsidP="000F29FA">
      <w:pPr>
        <w:jc w:val="center"/>
        <w:rPr>
          <w:rFonts w:asciiTheme="minorHAnsi" w:hAnsiTheme="minorHAnsi"/>
          <w:b/>
          <w:szCs w:val="22"/>
        </w:rPr>
      </w:pPr>
      <w:r w:rsidRPr="0033300B">
        <w:rPr>
          <w:rFonts w:asciiTheme="minorHAnsi" w:hAnsiTheme="minorHAnsi"/>
          <w:b/>
          <w:szCs w:val="22"/>
        </w:rPr>
        <w:t>ENDS</w:t>
      </w:r>
    </w:p>
    <w:p w:rsidR="00AF235C" w:rsidRPr="0033300B" w:rsidRDefault="00AF235C" w:rsidP="000F29FA">
      <w:pPr>
        <w:jc w:val="center"/>
        <w:rPr>
          <w:rFonts w:asciiTheme="minorHAnsi" w:hAnsiTheme="minorHAnsi"/>
          <w:szCs w:val="22"/>
        </w:rPr>
      </w:pPr>
    </w:p>
    <w:p w:rsidR="000F29FA" w:rsidRDefault="000B5A8A" w:rsidP="00BD0447">
      <w:pPr>
        <w:rPr>
          <w:rFonts w:asciiTheme="minorHAnsi" w:hAnsiTheme="minorHAnsi"/>
          <w:szCs w:val="22"/>
        </w:rPr>
      </w:pPr>
      <w:r w:rsidRPr="0033300B">
        <w:rPr>
          <w:rFonts w:asciiTheme="minorHAnsi" w:hAnsiTheme="minorHAnsi"/>
          <w:szCs w:val="22"/>
        </w:rPr>
        <w:t>For more information contact [</w:t>
      </w:r>
      <w:r w:rsidRPr="0033300B">
        <w:rPr>
          <w:rFonts w:asciiTheme="minorHAnsi" w:hAnsiTheme="minorHAnsi"/>
          <w:color w:val="FF0000"/>
          <w:szCs w:val="22"/>
        </w:rPr>
        <w:t>insert contact details</w:t>
      </w:r>
      <w:r w:rsidRPr="0033300B">
        <w:rPr>
          <w:rFonts w:asciiTheme="minorHAnsi" w:hAnsiTheme="minorHAnsi"/>
          <w:szCs w:val="22"/>
        </w:rPr>
        <w:t>]</w:t>
      </w:r>
    </w:p>
    <w:p w:rsidR="00BD0447" w:rsidRPr="00BD0447" w:rsidRDefault="00BD0447" w:rsidP="00BD0447">
      <w:pPr>
        <w:rPr>
          <w:rFonts w:asciiTheme="minorHAnsi" w:hAnsiTheme="minorHAnsi"/>
          <w:szCs w:val="22"/>
        </w:rPr>
      </w:pPr>
      <w:bookmarkStart w:id="0" w:name="_GoBack"/>
      <w:bookmarkEnd w:id="0"/>
    </w:p>
    <w:p w:rsidR="000B5A8A" w:rsidRPr="0033300B" w:rsidRDefault="000B5A8A" w:rsidP="000B5A8A">
      <w:pPr>
        <w:spacing w:after="160" w:line="259" w:lineRule="auto"/>
        <w:rPr>
          <w:rFonts w:asciiTheme="minorHAnsi" w:hAnsiTheme="minorHAnsi"/>
          <w:b/>
          <w:szCs w:val="22"/>
        </w:rPr>
      </w:pPr>
      <w:r w:rsidRPr="0033300B">
        <w:rPr>
          <w:rFonts w:asciiTheme="minorHAnsi" w:hAnsiTheme="minorHAnsi"/>
          <w:b/>
          <w:szCs w:val="22"/>
        </w:rPr>
        <w:t>Notes to editors</w:t>
      </w:r>
    </w:p>
    <w:p w:rsidR="000B5A8A" w:rsidRPr="0033300B" w:rsidRDefault="000B5A8A" w:rsidP="000B5A8A">
      <w:pPr>
        <w:rPr>
          <w:rFonts w:asciiTheme="minorHAnsi" w:hAnsiTheme="minorHAnsi"/>
          <w:b/>
          <w:bCs/>
          <w:szCs w:val="22"/>
        </w:rPr>
      </w:pPr>
      <w:r w:rsidRPr="0033300B">
        <w:rPr>
          <w:rFonts w:asciiTheme="minorHAnsi" w:hAnsiTheme="minorHAnsi"/>
          <w:b/>
          <w:bCs/>
          <w:szCs w:val="22"/>
        </w:rPr>
        <w:t>About Save the Children</w:t>
      </w:r>
    </w:p>
    <w:p w:rsidR="000B5A8A" w:rsidRPr="0033300B" w:rsidRDefault="000B5A8A" w:rsidP="000B5A8A">
      <w:pPr>
        <w:rPr>
          <w:rFonts w:asciiTheme="minorHAnsi" w:hAnsiTheme="minorHAnsi"/>
          <w:b/>
          <w:bCs/>
          <w:szCs w:val="22"/>
        </w:rPr>
      </w:pPr>
    </w:p>
    <w:p w:rsidR="002E621B" w:rsidRDefault="002E621B" w:rsidP="002E621B">
      <w:pPr>
        <w:rPr>
          <w:rFonts w:asciiTheme="minorHAnsi" w:hAnsiTheme="minorHAnsi"/>
          <w:szCs w:val="22"/>
        </w:rPr>
      </w:pPr>
      <w:r w:rsidRPr="002F7BE3">
        <w:rPr>
          <w:rFonts w:asciiTheme="minorHAnsi" w:hAnsiTheme="minorHAnsi"/>
          <w:szCs w:val="22"/>
        </w:rPr>
        <w:t xml:space="preserve">Save the Children stand side by side with children in the toughest places to be a child. We do whatever it takes to make sure they survive, get protection when they’re in danger, and have the chance to learn. Together, we fight for children every single day. Because every child should be able to make their mark on their </w:t>
      </w:r>
      <w:proofErr w:type="gramStart"/>
      <w:r w:rsidRPr="002F7BE3">
        <w:rPr>
          <w:rFonts w:asciiTheme="minorHAnsi" w:hAnsiTheme="minorHAnsi"/>
          <w:szCs w:val="22"/>
        </w:rPr>
        <w:t>world, and</w:t>
      </w:r>
      <w:proofErr w:type="gramEnd"/>
      <w:r w:rsidRPr="002F7BE3">
        <w:rPr>
          <w:rFonts w:asciiTheme="minorHAnsi" w:hAnsiTheme="minorHAnsi"/>
          <w:szCs w:val="22"/>
        </w:rPr>
        <w:t xml:space="preserve"> help to build a better future.</w:t>
      </w:r>
    </w:p>
    <w:p w:rsidR="000B5A8A" w:rsidRPr="0033300B" w:rsidRDefault="000B5A8A" w:rsidP="000B5A8A">
      <w:pPr>
        <w:rPr>
          <w:rFonts w:asciiTheme="minorHAnsi" w:hAnsiTheme="minorHAnsi"/>
          <w:szCs w:val="22"/>
        </w:rPr>
      </w:pPr>
    </w:p>
    <w:p w:rsidR="000B5A8A" w:rsidRPr="0033300B" w:rsidRDefault="000B5A8A" w:rsidP="000B5A8A">
      <w:pPr>
        <w:rPr>
          <w:rStyle w:val="Hyperlink"/>
          <w:rFonts w:asciiTheme="minorHAnsi" w:hAnsiTheme="minorHAnsi"/>
          <w:szCs w:val="22"/>
        </w:rPr>
      </w:pPr>
      <w:r w:rsidRPr="0033300B">
        <w:rPr>
          <w:rFonts w:asciiTheme="minorHAnsi" w:hAnsiTheme="minorHAnsi"/>
          <w:szCs w:val="22"/>
        </w:rPr>
        <w:t xml:space="preserve">For more information visit: </w:t>
      </w:r>
      <w:hyperlink r:id="rId10" w:history="1">
        <w:r w:rsidRPr="0033300B">
          <w:rPr>
            <w:rStyle w:val="Hyperlink"/>
            <w:rFonts w:asciiTheme="minorHAnsi" w:hAnsiTheme="minorHAnsi"/>
            <w:szCs w:val="22"/>
          </w:rPr>
          <w:t>www.savethechildren.org.uk</w:t>
        </w:r>
      </w:hyperlink>
    </w:p>
    <w:p w:rsidR="000B5A8A" w:rsidRPr="0033300B" w:rsidRDefault="000B5A8A" w:rsidP="000B5A8A">
      <w:pPr>
        <w:rPr>
          <w:rFonts w:asciiTheme="minorHAnsi" w:hAnsiTheme="minorHAnsi"/>
          <w:szCs w:val="22"/>
        </w:rPr>
      </w:pPr>
    </w:p>
    <w:p w:rsidR="00CE098B" w:rsidRPr="0033300B" w:rsidRDefault="00CE098B" w:rsidP="00CE098B">
      <w:pPr>
        <w:jc w:val="both"/>
        <w:rPr>
          <w:rFonts w:asciiTheme="minorHAnsi" w:hAnsiTheme="minorHAnsi"/>
          <w:b/>
          <w:bCs/>
        </w:rPr>
      </w:pPr>
      <w:r w:rsidRPr="0033300B">
        <w:rPr>
          <w:rFonts w:asciiTheme="minorHAnsi" w:hAnsiTheme="minorHAnsi"/>
          <w:b/>
          <w:bCs/>
        </w:rPr>
        <w:t>About Entertainment One</w:t>
      </w:r>
    </w:p>
    <w:p w:rsidR="00CE098B" w:rsidRPr="0033300B" w:rsidRDefault="00CE098B" w:rsidP="00CE098B">
      <w:pPr>
        <w:jc w:val="both"/>
        <w:rPr>
          <w:rFonts w:asciiTheme="minorHAnsi" w:hAnsiTheme="minorHAnsi"/>
        </w:rPr>
      </w:pPr>
    </w:p>
    <w:p w:rsidR="009A1158"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Entertainment One Ltd. (</w:t>
      </w:r>
      <w:proofErr w:type="gramStart"/>
      <w:r w:rsidRPr="009A1158">
        <w:rPr>
          <w:rFonts w:asciiTheme="minorHAnsi" w:hAnsiTheme="minorHAnsi"/>
          <w:bCs/>
        </w:rPr>
        <w:t>LSE:ETO</w:t>
      </w:r>
      <w:proofErr w:type="gramEnd"/>
      <w:r w:rsidRPr="009A1158">
        <w:rPr>
          <w:rFonts w:asciiTheme="minorHAnsi" w:hAnsiTheme="minorHAnsi"/>
          <w:bCs/>
        </w:rPr>
        <w:t xml:space="preserve">)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digital content; and live entertainment. Through its global reach and expansive scale, powered by deep local market knowledge, the Company delivers the best content to the world. </w:t>
      </w:r>
    </w:p>
    <w:p w:rsidR="009A1158" w:rsidRPr="009A1158" w:rsidRDefault="009A1158" w:rsidP="009A1158">
      <w:pPr>
        <w:pBdr>
          <w:bottom w:val="single" w:sz="6" w:space="1" w:color="auto"/>
        </w:pBdr>
        <w:tabs>
          <w:tab w:val="left" w:pos="0"/>
        </w:tabs>
        <w:jc w:val="both"/>
        <w:rPr>
          <w:rFonts w:asciiTheme="minorHAnsi" w:hAnsiTheme="minorHAnsi"/>
          <w:bCs/>
        </w:rPr>
      </w:pPr>
    </w:p>
    <w:p w:rsidR="009A1158"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 xml:space="preserve">Entertainment One’s robust network includes international feature film distribution company Sierra/Affinity; Amblin Partners with DreamWorks Studios, Participant Media, and Reliance Entertainment; Makeready with Brad Weston; unscripted television production companies Whizz Kid Entertainment and Renegade 83; live entertainment leaders Round Room Entertainment; world-class music labels </w:t>
      </w:r>
      <w:proofErr w:type="spellStart"/>
      <w:r w:rsidRPr="009A1158">
        <w:rPr>
          <w:rFonts w:asciiTheme="minorHAnsi" w:hAnsiTheme="minorHAnsi"/>
          <w:bCs/>
        </w:rPr>
        <w:t>Dualtone</w:t>
      </w:r>
      <w:proofErr w:type="spellEnd"/>
      <w:r w:rsidRPr="009A1158">
        <w:rPr>
          <w:rFonts w:asciiTheme="minorHAnsi" w:hAnsiTheme="minorHAnsi"/>
          <w:bCs/>
        </w:rPr>
        <w:t xml:space="preserve"> Music Group and Last Gang; and award-winning emerging content and technology studio Secret Location. </w:t>
      </w:r>
    </w:p>
    <w:p w:rsidR="009A1158" w:rsidRPr="009A1158"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 xml:space="preserve"> </w:t>
      </w:r>
    </w:p>
    <w:p w:rsidR="000B5A8A" w:rsidRDefault="009A1158" w:rsidP="009A1158">
      <w:pPr>
        <w:pBdr>
          <w:bottom w:val="single" w:sz="6" w:space="1" w:color="auto"/>
        </w:pBdr>
        <w:tabs>
          <w:tab w:val="left" w:pos="0"/>
        </w:tabs>
        <w:jc w:val="both"/>
        <w:rPr>
          <w:rFonts w:asciiTheme="minorHAnsi" w:hAnsiTheme="minorHAnsi"/>
          <w:bCs/>
        </w:rPr>
      </w:pPr>
      <w:r w:rsidRPr="009A1158">
        <w:rPr>
          <w:rFonts w:asciiTheme="minorHAnsi" w:hAnsiTheme="minorHAnsi"/>
          <w:bCs/>
        </w:rPr>
        <w:t>The Company's rights library, valued at US$2.0 billion (as at 31 March 2018), is exploited across all media formats and includes about 80,000 hours of film and television content and approximately 40,000 music tracks.</w:t>
      </w:r>
    </w:p>
    <w:p w:rsidR="002E621B" w:rsidRPr="0033300B" w:rsidRDefault="002E621B" w:rsidP="009A1158">
      <w:pPr>
        <w:pBdr>
          <w:bottom w:val="single" w:sz="6" w:space="1" w:color="auto"/>
        </w:pBdr>
        <w:tabs>
          <w:tab w:val="left" w:pos="0"/>
        </w:tabs>
        <w:jc w:val="both"/>
        <w:rPr>
          <w:rFonts w:asciiTheme="minorHAnsi" w:eastAsia="Cambria" w:hAnsiTheme="minorHAnsi" w:cs="Calibri"/>
          <w:szCs w:val="22"/>
          <w:lang w:val="en-US"/>
        </w:rPr>
      </w:pPr>
    </w:p>
    <w:sectPr w:rsidR="002E621B" w:rsidRPr="0033300B" w:rsidSect="00656BB2">
      <w:footerReference w:type="default" r:id="rId11"/>
      <w:headerReference w:type="first" r:id="rId12"/>
      <w:footerReference w:type="first" r:id="rId13"/>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C9C" w:rsidRDefault="00CE6C9C" w:rsidP="00B66612">
      <w:r>
        <w:separator/>
      </w:r>
    </w:p>
  </w:endnote>
  <w:endnote w:type="continuationSeparator" w:id="0">
    <w:p w:rsidR="00CE6C9C" w:rsidRDefault="00CE6C9C"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9C" w:rsidRDefault="00CE6C9C" w:rsidP="000F4C24">
    <w:pPr>
      <w:pStyle w:val="PageNumber1"/>
      <w:rPr>
        <w:noProof/>
      </w:rPr>
    </w:pPr>
    <w:r>
      <w:fldChar w:fldCharType="begin"/>
    </w:r>
    <w:r>
      <w:instrText xml:space="preserve"> PAGE   \* MERGEFORMAT </w:instrText>
    </w:r>
    <w:r>
      <w:fldChar w:fldCharType="separate"/>
    </w:r>
    <w:r w:rsidR="000F29FA">
      <w:rPr>
        <w:noProof/>
      </w:rPr>
      <w:t>4</w:t>
    </w:r>
    <w:r>
      <w:rPr>
        <w:noProof/>
      </w:rPr>
      <w:fldChar w:fldCharType="end"/>
    </w:r>
  </w:p>
  <w:p w:rsidR="00CE6C9C" w:rsidRDefault="00CE6C9C">
    <w:pPr>
      <w:pStyle w:val="Footer"/>
      <w:rPr>
        <w:noProof/>
      </w:rPr>
    </w:pPr>
  </w:p>
  <w:p w:rsidR="00CE6C9C" w:rsidRDefault="00CE6C9C">
    <w:pPr>
      <w:pStyle w:val="Footer"/>
    </w:pPr>
    <w:r>
      <w:rPr>
        <w:noProof/>
        <w:lang w:eastAsia="en-GB"/>
      </w:rPr>
      <w:drawing>
        <wp:anchor distT="0" distB="0" distL="114300" distR="114300" simplePos="0" relativeHeight="251670528" behindDoc="1" locked="0" layoutInCell="1" allowOverlap="1">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0558DA8E" wp14:editId="3CC5314C">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DD80A"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9C" w:rsidRDefault="008F74E3">
    <w:pPr>
      <w:pStyle w:val="Footer"/>
    </w:pPr>
    <w:r>
      <w:rPr>
        <w:noProof/>
        <w:lang w:eastAsia="en-GB"/>
      </w:rPr>
      <w:drawing>
        <wp:anchor distT="0" distB="0" distL="114300" distR="114300" simplePos="0" relativeHeight="251675648" behindDoc="1" locked="0" layoutInCell="1" allowOverlap="1" wp14:anchorId="062FDCA3" wp14:editId="75300618">
          <wp:simplePos x="0" y="0"/>
          <wp:positionH relativeFrom="column">
            <wp:posOffset>5612765</wp:posOffset>
          </wp:positionH>
          <wp:positionV relativeFrom="paragraph">
            <wp:posOffset>-593090</wp:posOffset>
          </wp:positionV>
          <wp:extent cx="842010" cy="539750"/>
          <wp:effectExtent l="0" t="0" r="0" b="0"/>
          <wp:wrapTight wrapText="bothSides">
            <wp:wrapPolygon edited="0">
              <wp:start x="0" y="0"/>
              <wp:lineTo x="0" y="20584"/>
              <wp:lineTo x="21014" y="20584"/>
              <wp:lineTo x="210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539750"/>
                  </a:xfrm>
                  <a:prstGeom prst="rect">
                    <a:avLst/>
                  </a:prstGeom>
                  <a:noFill/>
                </pic:spPr>
              </pic:pic>
            </a:graphicData>
          </a:graphic>
          <wp14:sizeRelH relativeFrom="page">
            <wp14:pctWidth>0</wp14:pctWidth>
          </wp14:sizeRelH>
          <wp14:sizeRelV relativeFrom="page">
            <wp14:pctHeight>0</wp14:pctHeight>
          </wp14:sizeRelV>
        </wp:anchor>
      </w:drawing>
    </w:r>
    <w:r w:rsidRPr="008F74E3">
      <w:t xml:space="preserve"> </w:t>
    </w:r>
    <w:r w:rsidR="00CE6C9C">
      <w:rPr>
        <w:noProof/>
        <w:lang w:eastAsia="en-GB"/>
      </w:rPr>
      <w:drawing>
        <wp:anchor distT="0" distB="0" distL="114300" distR="114300" simplePos="0" relativeHeight="251669504" behindDoc="1" locked="1" layoutInCell="1" allowOverlap="1" wp14:anchorId="68DBE2B4" wp14:editId="56950AC0">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2">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simplePos x="0" y="0"/>
          <wp:positionH relativeFrom="column">
            <wp:posOffset>21590</wp:posOffset>
          </wp:positionH>
          <wp:positionV relativeFrom="paragraph">
            <wp:posOffset>-431165</wp:posOffset>
          </wp:positionV>
          <wp:extent cx="1771030" cy="360000"/>
          <wp:effectExtent l="0" t="0" r="635" b="2540"/>
          <wp:wrapTight wrapText="bothSides">
            <wp:wrapPolygon edited="0">
              <wp:start x="1162" y="0"/>
              <wp:lineTo x="0" y="3435"/>
              <wp:lineTo x="0" y="16028"/>
              <wp:lineTo x="465" y="20608"/>
              <wp:lineTo x="697" y="20608"/>
              <wp:lineTo x="3485" y="20608"/>
              <wp:lineTo x="21375" y="14883"/>
              <wp:lineTo x="21375" y="6869"/>
              <wp:lineTo x="2788" y="0"/>
              <wp:lineTo x="116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030" cy="360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C9C" w:rsidRDefault="00CE6C9C" w:rsidP="00B66612">
      <w:r>
        <w:separator/>
      </w:r>
    </w:p>
  </w:footnote>
  <w:footnote w:type="continuationSeparator" w:id="0">
    <w:p w:rsidR="00CE6C9C" w:rsidRDefault="00CE6C9C"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9C" w:rsidRDefault="0033300B" w:rsidP="004E3426">
    <w:pPr>
      <w:pStyle w:val="Header"/>
      <w:jc w:val="center"/>
    </w:pPr>
    <w:r>
      <w:rPr>
        <w:noProof/>
      </w:rPr>
      <w:drawing>
        <wp:anchor distT="0" distB="0" distL="114300" distR="114300" simplePos="0" relativeHeight="251677696" behindDoc="0" locked="0" layoutInCell="1" allowOverlap="1">
          <wp:simplePos x="0" y="0"/>
          <wp:positionH relativeFrom="margin">
            <wp:align>center</wp:align>
          </wp:positionH>
          <wp:positionV relativeFrom="paragraph">
            <wp:posOffset>-421640</wp:posOffset>
          </wp:positionV>
          <wp:extent cx="2074545" cy="19526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54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BCE1F46"/>
    <w:multiLevelType w:val="hybridMultilevel"/>
    <w:tmpl w:val="1564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22568"/>
    <w:multiLevelType w:val="hybridMultilevel"/>
    <w:tmpl w:val="5C0C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79"/>
    <w:multiLevelType w:val="hybridMultilevel"/>
    <w:tmpl w:val="E9DC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31DE9"/>
    <w:multiLevelType w:val="hybridMultilevel"/>
    <w:tmpl w:val="535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73957"/>
    <w:multiLevelType w:val="hybridMultilevel"/>
    <w:tmpl w:val="103C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86AD6"/>
    <w:multiLevelType w:val="hybridMultilevel"/>
    <w:tmpl w:val="A8D8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3227B"/>
    <w:multiLevelType w:val="hybridMultilevel"/>
    <w:tmpl w:val="F0BE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62CD2"/>
    <w:multiLevelType w:val="hybridMultilevel"/>
    <w:tmpl w:val="5500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64BC5"/>
    <w:multiLevelType w:val="hybridMultilevel"/>
    <w:tmpl w:val="313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0"/>
  </w:num>
  <w:num w:numId="12">
    <w:abstractNumId w:val="11"/>
  </w:num>
  <w:num w:numId="13">
    <w:abstractNumId w:val="16"/>
  </w:num>
  <w:num w:numId="14">
    <w:abstractNumId w:val="14"/>
  </w:num>
  <w:num w:numId="15">
    <w:abstractNumId w:val="17"/>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A"/>
    <w:rsid w:val="000013CD"/>
    <w:rsid w:val="00031C3A"/>
    <w:rsid w:val="00054898"/>
    <w:rsid w:val="000A72D2"/>
    <w:rsid w:val="000B5A8A"/>
    <w:rsid w:val="000F0FB4"/>
    <w:rsid w:val="000F29FA"/>
    <w:rsid w:val="000F4C24"/>
    <w:rsid w:val="00102907"/>
    <w:rsid w:val="00110789"/>
    <w:rsid w:val="00114581"/>
    <w:rsid w:val="00133E86"/>
    <w:rsid w:val="0017360A"/>
    <w:rsid w:val="001C2E86"/>
    <w:rsid w:val="001C781A"/>
    <w:rsid w:val="001E4C89"/>
    <w:rsid w:val="001E6A2A"/>
    <w:rsid w:val="00235286"/>
    <w:rsid w:val="00244CDE"/>
    <w:rsid w:val="00250149"/>
    <w:rsid w:val="002756C0"/>
    <w:rsid w:val="00277C90"/>
    <w:rsid w:val="002833B8"/>
    <w:rsid w:val="00285653"/>
    <w:rsid w:val="00291299"/>
    <w:rsid w:val="002A52AB"/>
    <w:rsid w:val="002A72DC"/>
    <w:rsid w:val="002A789C"/>
    <w:rsid w:val="002C21B1"/>
    <w:rsid w:val="002E621B"/>
    <w:rsid w:val="002F02F3"/>
    <w:rsid w:val="002F7BE3"/>
    <w:rsid w:val="00313993"/>
    <w:rsid w:val="00323F50"/>
    <w:rsid w:val="00327B43"/>
    <w:rsid w:val="0033300B"/>
    <w:rsid w:val="0033635E"/>
    <w:rsid w:val="00337829"/>
    <w:rsid w:val="003862EA"/>
    <w:rsid w:val="003C14B6"/>
    <w:rsid w:val="003D0828"/>
    <w:rsid w:val="003E3DAF"/>
    <w:rsid w:val="003E7AF0"/>
    <w:rsid w:val="003E7D14"/>
    <w:rsid w:val="0040206B"/>
    <w:rsid w:val="0040784C"/>
    <w:rsid w:val="004126EF"/>
    <w:rsid w:val="004517CD"/>
    <w:rsid w:val="004A4DDC"/>
    <w:rsid w:val="004A4EC9"/>
    <w:rsid w:val="004E3426"/>
    <w:rsid w:val="004E3661"/>
    <w:rsid w:val="0050726C"/>
    <w:rsid w:val="005322A1"/>
    <w:rsid w:val="00552E54"/>
    <w:rsid w:val="0055560E"/>
    <w:rsid w:val="00561BE8"/>
    <w:rsid w:val="0058574F"/>
    <w:rsid w:val="005A2EDA"/>
    <w:rsid w:val="005E2730"/>
    <w:rsid w:val="005E4F47"/>
    <w:rsid w:val="005F32BB"/>
    <w:rsid w:val="005F3A1B"/>
    <w:rsid w:val="00605F45"/>
    <w:rsid w:val="006146F6"/>
    <w:rsid w:val="00625FDB"/>
    <w:rsid w:val="00656BB2"/>
    <w:rsid w:val="00670934"/>
    <w:rsid w:val="00697D68"/>
    <w:rsid w:val="006A3529"/>
    <w:rsid w:val="006A7AF9"/>
    <w:rsid w:val="006B37FB"/>
    <w:rsid w:val="006B5F15"/>
    <w:rsid w:val="006F7569"/>
    <w:rsid w:val="00704D33"/>
    <w:rsid w:val="00705237"/>
    <w:rsid w:val="00716900"/>
    <w:rsid w:val="00730582"/>
    <w:rsid w:val="00767F6F"/>
    <w:rsid w:val="00780CAB"/>
    <w:rsid w:val="00785F5B"/>
    <w:rsid w:val="00792D9D"/>
    <w:rsid w:val="007B19FD"/>
    <w:rsid w:val="007E167D"/>
    <w:rsid w:val="007F0FE8"/>
    <w:rsid w:val="00816802"/>
    <w:rsid w:val="00841624"/>
    <w:rsid w:val="0084675A"/>
    <w:rsid w:val="008A0D3B"/>
    <w:rsid w:val="008B098C"/>
    <w:rsid w:val="008B43DB"/>
    <w:rsid w:val="008D39DC"/>
    <w:rsid w:val="008D6E8B"/>
    <w:rsid w:val="008F0D2C"/>
    <w:rsid w:val="008F74E3"/>
    <w:rsid w:val="00916DF9"/>
    <w:rsid w:val="009263BE"/>
    <w:rsid w:val="00950612"/>
    <w:rsid w:val="009628E6"/>
    <w:rsid w:val="00972DF9"/>
    <w:rsid w:val="0099462D"/>
    <w:rsid w:val="009A1158"/>
    <w:rsid w:val="009D4D8C"/>
    <w:rsid w:val="009D6AC2"/>
    <w:rsid w:val="009D79EC"/>
    <w:rsid w:val="009F05BF"/>
    <w:rsid w:val="009F0931"/>
    <w:rsid w:val="00A06F11"/>
    <w:rsid w:val="00A315D2"/>
    <w:rsid w:val="00A34AED"/>
    <w:rsid w:val="00A458FA"/>
    <w:rsid w:val="00A46105"/>
    <w:rsid w:val="00A8502F"/>
    <w:rsid w:val="00AA42B6"/>
    <w:rsid w:val="00AA6395"/>
    <w:rsid w:val="00AB6EBA"/>
    <w:rsid w:val="00AC09C4"/>
    <w:rsid w:val="00AE5167"/>
    <w:rsid w:val="00AF235C"/>
    <w:rsid w:val="00B00980"/>
    <w:rsid w:val="00B016E9"/>
    <w:rsid w:val="00B21F44"/>
    <w:rsid w:val="00B52327"/>
    <w:rsid w:val="00B54616"/>
    <w:rsid w:val="00B66612"/>
    <w:rsid w:val="00B803C2"/>
    <w:rsid w:val="00B86895"/>
    <w:rsid w:val="00B86AFF"/>
    <w:rsid w:val="00B90E8E"/>
    <w:rsid w:val="00B9646F"/>
    <w:rsid w:val="00BB0B35"/>
    <w:rsid w:val="00BB5533"/>
    <w:rsid w:val="00BB5CB8"/>
    <w:rsid w:val="00BD0447"/>
    <w:rsid w:val="00BF1DB5"/>
    <w:rsid w:val="00C0261A"/>
    <w:rsid w:val="00C05DBA"/>
    <w:rsid w:val="00C14F6A"/>
    <w:rsid w:val="00C73785"/>
    <w:rsid w:val="00C74FC5"/>
    <w:rsid w:val="00C9449A"/>
    <w:rsid w:val="00C95C11"/>
    <w:rsid w:val="00CD7B7B"/>
    <w:rsid w:val="00CE08B9"/>
    <w:rsid w:val="00CE098B"/>
    <w:rsid w:val="00CE6C9C"/>
    <w:rsid w:val="00D21393"/>
    <w:rsid w:val="00D3104F"/>
    <w:rsid w:val="00D72934"/>
    <w:rsid w:val="00D772A4"/>
    <w:rsid w:val="00D908C2"/>
    <w:rsid w:val="00D96035"/>
    <w:rsid w:val="00DC1990"/>
    <w:rsid w:val="00DE0AC2"/>
    <w:rsid w:val="00DE67A9"/>
    <w:rsid w:val="00E10F7C"/>
    <w:rsid w:val="00E16D47"/>
    <w:rsid w:val="00E21D04"/>
    <w:rsid w:val="00E41FA3"/>
    <w:rsid w:val="00E451D0"/>
    <w:rsid w:val="00E82467"/>
    <w:rsid w:val="00E83987"/>
    <w:rsid w:val="00E95BD9"/>
    <w:rsid w:val="00EE5515"/>
    <w:rsid w:val="00EF5712"/>
    <w:rsid w:val="00F05481"/>
    <w:rsid w:val="00F220EE"/>
    <w:rsid w:val="00F5182F"/>
    <w:rsid w:val="00F60EC3"/>
    <w:rsid w:val="00F7034F"/>
    <w:rsid w:val="00F718CA"/>
    <w:rsid w:val="00F84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D69777C"/>
  <w15:docId w15:val="{06A54EFE-894C-4BF4-A15D-91A54A72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basedOn w:val="Normal"/>
    <w:uiPriority w:val="34"/>
    <w:qFormat/>
    <w:rsid w:val="00C0261A"/>
    <w:pPr>
      <w:ind w:left="720"/>
      <w:contextualSpacing/>
    </w:pPr>
    <w:rPr>
      <w:rFonts w:ascii="Arial" w:hAnsi="Arial"/>
      <w:sz w:val="24"/>
      <w:szCs w:val="24"/>
      <w:lang w:eastAsia="en-GB"/>
    </w:rPr>
  </w:style>
  <w:style w:type="character" w:styleId="CommentReference">
    <w:name w:val="annotation reference"/>
    <w:basedOn w:val="DefaultParagraphFont"/>
    <w:uiPriority w:val="99"/>
    <w:semiHidden/>
    <w:unhideWhenUsed/>
    <w:rsid w:val="00133E86"/>
    <w:rPr>
      <w:sz w:val="16"/>
      <w:szCs w:val="16"/>
    </w:rPr>
  </w:style>
  <w:style w:type="paragraph" w:styleId="CommentText">
    <w:name w:val="annotation text"/>
    <w:basedOn w:val="Normal"/>
    <w:link w:val="CommentTextChar"/>
    <w:uiPriority w:val="99"/>
    <w:semiHidden/>
    <w:unhideWhenUsed/>
    <w:rsid w:val="00133E86"/>
    <w:rPr>
      <w:sz w:val="20"/>
    </w:rPr>
  </w:style>
  <w:style w:type="character" w:customStyle="1" w:styleId="CommentTextChar">
    <w:name w:val="Comment Text Char"/>
    <w:basedOn w:val="DefaultParagraphFont"/>
    <w:link w:val="CommentText"/>
    <w:uiPriority w:val="99"/>
    <w:semiHidden/>
    <w:rsid w:val="00133E86"/>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133E86"/>
    <w:rPr>
      <w:b/>
      <w:bCs/>
    </w:rPr>
  </w:style>
  <w:style w:type="character" w:customStyle="1" w:styleId="CommentSubjectChar">
    <w:name w:val="Comment Subject Char"/>
    <w:basedOn w:val="CommentTextChar"/>
    <w:link w:val="CommentSubject"/>
    <w:uiPriority w:val="99"/>
    <w:semiHidden/>
    <w:rsid w:val="00133E86"/>
    <w:rPr>
      <w:rFonts w:ascii="Gill Sans Infant Std" w:eastAsia="Times New Roman" w:hAnsi="Gill Sans Infant Std" w:cs="Times New Roman"/>
      <w:b/>
      <w:bCs/>
      <w:sz w:val="20"/>
      <w:szCs w:val="20"/>
    </w:rPr>
  </w:style>
  <w:style w:type="character" w:styleId="UnresolvedMention">
    <w:name w:val="Unresolved Mention"/>
    <w:basedOn w:val="DefaultParagraphFont"/>
    <w:uiPriority w:val="99"/>
    <w:semiHidden/>
    <w:unhideWhenUsed/>
    <w:rsid w:val="00730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7815">
      <w:bodyDiv w:val="1"/>
      <w:marLeft w:val="0"/>
      <w:marRight w:val="0"/>
      <w:marTop w:val="0"/>
      <w:marBottom w:val="0"/>
      <w:divBdr>
        <w:top w:val="none" w:sz="0" w:space="0" w:color="auto"/>
        <w:left w:val="none" w:sz="0" w:space="0" w:color="auto"/>
        <w:bottom w:val="none" w:sz="0" w:space="0" w:color="auto"/>
        <w:right w:val="none" w:sz="0" w:space="0" w:color="auto"/>
      </w:divBdr>
    </w:div>
    <w:div w:id="1146358691">
      <w:bodyDiv w:val="1"/>
      <w:marLeft w:val="0"/>
      <w:marRight w:val="0"/>
      <w:marTop w:val="0"/>
      <w:marBottom w:val="0"/>
      <w:divBdr>
        <w:top w:val="none" w:sz="0" w:space="0" w:color="auto"/>
        <w:left w:val="none" w:sz="0" w:space="0" w:color="auto"/>
        <w:bottom w:val="none" w:sz="0" w:space="0" w:color="auto"/>
        <w:right w:val="none" w:sz="0" w:space="0" w:color="auto"/>
      </w:divBdr>
    </w:div>
    <w:div w:id="21223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we@savethechildren.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ethechildren.org.uk" TargetMode="External"/><Relationship Id="rId4" Type="http://schemas.openxmlformats.org/officeDocument/2006/relationships/settings" Target="settings.xml"/><Relationship Id="rId9" Type="http://schemas.openxmlformats.org/officeDocument/2006/relationships/hyperlink" Target="http://www.savethechildre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02DA-DD78-4A65-B3B0-AA5A3CB9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Aldrich</dc:creator>
  <cp:lastModifiedBy>Stephanie Lowe</cp:lastModifiedBy>
  <cp:revision>24</cp:revision>
  <cp:lastPrinted>2016-04-22T11:15:00Z</cp:lastPrinted>
  <dcterms:created xsi:type="dcterms:W3CDTF">2019-02-06T15:25:00Z</dcterms:created>
  <dcterms:modified xsi:type="dcterms:W3CDTF">2019-02-06T15:51:00Z</dcterms:modified>
</cp:coreProperties>
</file>